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D57" w:rsidRPr="00C836E2" w:rsidRDefault="00941D57" w:rsidP="00F01624">
      <w:pPr>
        <w:ind w:firstLine="709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C836E2">
        <w:rPr>
          <w:rFonts w:asciiTheme="majorHAnsi" w:hAnsiTheme="majorHAnsi" w:cs="Times New Roman"/>
          <w:b/>
          <w:sz w:val="24"/>
          <w:szCs w:val="24"/>
        </w:rPr>
        <w:t>ТЕХНИЧЕСКА СПЕЦИФИКАЦИЯ</w:t>
      </w:r>
    </w:p>
    <w:p w:rsidR="00191580" w:rsidRPr="00C836E2" w:rsidRDefault="00191580" w:rsidP="00F01624">
      <w:pPr>
        <w:pStyle w:val="NoSpacing"/>
        <w:spacing w:line="276" w:lineRule="auto"/>
        <w:jc w:val="center"/>
        <w:rPr>
          <w:rFonts w:asciiTheme="majorHAnsi" w:hAnsiTheme="majorHAnsi"/>
          <w:b/>
          <w:sz w:val="24"/>
          <w:szCs w:val="24"/>
          <w:lang w:val="bg-BG"/>
        </w:rPr>
      </w:pPr>
    </w:p>
    <w:p w:rsidR="00191580" w:rsidRPr="00C836E2" w:rsidRDefault="00191580" w:rsidP="00F01624">
      <w:pPr>
        <w:pStyle w:val="NoSpacing"/>
        <w:spacing w:line="276" w:lineRule="auto"/>
        <w:jc w:val="center"/>
        <w:rPr>
          <w:rFonts w:asciiTheme="majorHAnsi" w:hAnsiTheme="majorHAnsi"/>
          <w:b/>
          <w:sz w:val="24"/>
          <w:szCs w:val="24"/>
          <w:lang w:val="bg-BG"/>
        </w:rPr>
      </w:pPr>
    </w:p>
    <w:p w:rsidR="00191580" w:rsidRPr="00C836E2" w:rsidRDefault="00191580" w:rsidP="006305DB">
      <w:pPr>
        <w:jc w:val="both"/>
        <w:rPr>
          <w:rFonts w:asciiTheme="majorHAnsi" w:hAnsiTheme="majorHAnsi"/>
          <w:color w:val="000000"/>
          <w:sz w:val="24"/>
          <w:szCs w:val="24"/>
        </w:rPr>
      </w:pPr>
      <w:r w:rsidRPr="00C836E2">
        <w:rPr>
          <w:rFonts w:asciiTheme="majorHAnsi" w:hAnsiTheme="majorHAnsi" w:cs="Times New Roman"/>
          <w:b/>
          <w:sz w:val="24"/>
          <w:szCs w:val="24"/>
        </w:rPr>
        <w:t>1. Предмет на поръчката:</w:t>
      </w:r>
      <w:r w:rsidRPr="00C836E2">
        <w:rPr>
          <w:rFonts w:asciiTheme="majorHAnsi" w:hAnsiTheme="majorHAnsi"/>
          <w:sz w:val="24"/>
          <w:szCs w:val="24"/>
        </w:rPr>
        <w:t xml:space="preserve"> </w:t>
      </w:r>
      <w:r w:rsidRPr="00C836E2">
        <w:rPr>
          <w:rFonts w:asciiTheme="majorHAnsi" w:hAnsiTheme="majorHAnsi"/>
          <w:b/>
          <w:bCs/>
          <w:color w:val="000000"/>
          <w:sz w:val="24"/>
          <w:szCs w:val="24"/>
        </w:rPr>
        <w:t xml:space="preserve">“Ремонтни дейности по доставка и монтаж на </w:t>
      </w:r>
      <w:r w:rsidR="00826532" w:rsidRPr="00C836E2">
        <w:rPr>
          <w:rFonts w:asciiTheme="majorHAnsi" w:hAnsiTheme="majorHAnsi"/>
          <w:b/>
          <w:bCs/>
          <w:color w:val="000000"/>
          <w:sz w:val="24"/>
          <w:szCs w:val="24"/>
          <w:lang w:val="bg-BG"/>
        </w:rPr>
        <w:t xml:space="preserve">алуминиева </w:t>
      </w:r>
      <w:r w:rsidRPr="00C836E2">
        <w:rPr>
          <w:rFonts w:asciiTheme="majorHAnsi" w:hAnsiTheme="majorHAnsi"/>
          <w:b/>
          <w:bCs/>
          <w:color w:val="000000"/>
          <w:sz w:val="24"/>
          <w:szCs w:val="24"/>
        </w:rPr>
        <w:t>дограма за прозорци и врати</w:t>
      </w:r>
      <w:r w:rsidR="002928D1" w:rsidRPr="00C836E2">
        <w:rPr>
          <w:rFonts w:asciiTheme="majorHAnsi" w:hAnsiTheme="majorHAnsi"/>
          <w:b/>
          <w:bCs/>
          <w:color w:val="000000"/>
          <w:sz w:val="24"/>
          <w:szCs w:val="24"/>
          <w:lang w:val="bg-BG"/>
        </w:rPr>
        <w:t xml:space="preserve"> и съпътстващи ремонтни дейности</w:t>
      </w:r>
      <w:r w:rsidRPr="00C836E2">
        <w:rPr>
          <w:rFonts w:asciiTheme="majorHAnsi" w:hAnsiTheme="majorHAnsi"/>
          <w:b/>
          <w:bCs/>
          <w:color w:val="000000"/>
          <w:sz w:val="24"/>
          <w:szCs w:val="24"/>
        </w:rPr>
        <w:t>, в сградата на ПП на РБългария към ЕС в Брюксел, Кралство Белгия“</w:t>
      </w:r>
      <w:r w:rsidRPr="00C836E2">
        <w:rPr>
          <w:rFonts w:asciiTheme="majorHAnsi" w:hAnsiTheme="majorHAnsi"/>
          <w:color w:val="000000"/>
          <w:sz w:val="24"/>
          <w:szCs w:val="24"/>
        </w:rPr>
        <w:t xml:space="preserve"> , включваща следните подобекти:</w:t>
      </w:r>
    </w:p>
    <w:p w:rsidR="00191580" w:rsidRPr="00C836E2" w:rsidRDefault="00191580" w:rsidP="006305DB">
      <w:pPr>
        <w:ind w:firstLine="360"/>
        <w:jc w:val="both"/>
        <w:rPr>
          <w:rFonts w:asciiTheme="majorHAnsi" w:hAnsiTheme="majorHAnsi"/>
          <w:color w:val="943634"/>
          <w:sz w:val="24"/>
          <w:szCs w:val="24"/>
        </w:rPr>
      </w:pPr>
      <w:r w:rsidRPr="00C836E2">
        <w:rPr>
          <w:rFonts w:asciiTheme="majorHAnsi" w:hAnsiTheme="majorHAnsi"/>
          <w:color w:val="000000"/>
          <w:sz w:val="24"/>
          <w:szCs w:val="24"/>
        </w:rPr>
        <w:t xml:space="preserve">1)   </w:t>
      </w:r>
      <w:r w:rsidR="00941D57" w:rsidRPr="00C836E2">
        <w:rPr>
          <w:rFonts w:asciiTheme="majorHAnsi" w:hAnsiTheme="majorHAnsi"/>
          <w:color w:val="000000"/>
          <w:sz w:val="24"/>
          <w:szCs w:val="24"/>
        </w:rPr>
        <w:t xml:space="preserve">Подмяна на външната дограма на задната фасада на сградата </w:t>
      </w:r>
      <w:r w:rsidR="00416552" w:rsidRPr="00C836E2">
        <w:rPr>
          <w:rFonts w:asciiTheme="majorHAnsi" w:hAnsiTheme="majorHAnsi"/>
          <w:color w:val="000000"/>
          <w:sz w:val="24"/>
          <w:szCs w:val="24"/>
        </w:rPr>
        <w:t>(без 5–тия етаж</w:t>
      </w:r>
      <w:r w:rsidR="00416552" w:rsidRPr="00C836E2">
        <w:rPr>
          <w:rFonts w:asciiTheme="majorHAnsi" w:hAnsiTheme="majorHAnsi"/>
          <w:color w:val="000000"/>
          <w:sz w:val="24"/>
          <w:szCs w:val="24"/>
          <w:lang w:val="bg-BG"/>
        </w:rPr>
        <w:t xml:space="preserve">, </w:t>
      </w:r>
      <w:r w:rsidRPr="00C836E2">
        <w:rPr>
          <w:rFonts w:asciiTheme="majorHAnsi" w:hAnsiTheme="majorHAnsi"/>
          <w:color w:val="000000"/>
          <w:sz w:val="24"/>
          <w:szCs w:val="24"/>
        </w:rPr>
        <w:t>в т.ч. демонтаж, доставка и монтаж</w:t>
      </w:r>
      <w:r w:rsidR="00941D57" w:rsidRPr="00C836E2">
        <w:rPr>
          <w:rFonts w:asciiTheme="majorHAnsi" w:hAnsiTheme="majorHAnsi"/>
          <w:color w:val="000000"/>
          <w:sz w:val="24"/>
          <w:szCs w:val="24"/>
          <w:lang w:val="bg-BG"/>
        </w:rPr>
        <w:t xml:space="preserve"> на </w:t>
      </w:r>
      <w:r w:rsidR="00941D57" w:rsidRPr="00C836E2">
        <w:rPr>
          <w:rFonts w:asciiTheme="majorHAnsi" w:hAnsiTheme="majorHAnsi"/>
          <w:color w:val="000000"/>
          <w:sz w:val="24"/>
          <w:szCs w:val="24"/>
        </w:rPr>
        <w:t>56 броя прозорци</w:t>
      </w:r>
      <w:r w:rsidR="00941D57" w:rsidRPr="00C836E2">
        <w:rPr>
          <w:rFonts w:asciiTheme="majorHAnsi" w:hAnsiTheme="majorHAnsi"/>
          <w:color w:val="000000"/>
          <w:sz w:val="24"/>
          <w:szCs w:val="24"/>
          <w:lang w:val="bg-BG"/>
        </w:rPr>
        <w:t>)</w:t>
      </w:r>
      <w:r w:rsidRPr="00C836E2">
        <w:rPr>
          <w:rFonts w:asciiTheme="majorHAnsi" w:hAnsiTheme="majorHAnsi"/>
          <w:color w:val="000000"/>
          <w:sz w:val="24"/>
          <w:szCs w:val="24"/>
        </w:rPr>
        <w:t xml:space="preserve">; </w:t>
      </w:r>
    </w:p>
    <w:p w:rsidR="00191580" w:rsidRPr="00C836E2" w:rsidRDefault="00191580" w:rsidP="006305DB">
      <w:pPr>
        <w:ind w:firstLine="360"/>
        <w:jc w:val="both"/>
        <w:rPr>
          <w:rFonts w:asciiTheme="majorHAnsi" w:hAnsiTheme="majorHAnsi"/>
          <w:color w:val="943634"/>
          <w:sz w:val="24"/>
          <w:szCs w:val="24"/>
          <w:lang w:val="bg-BG"/>
        </w:rPr>
      </w:pPr>
      <w:r w:rsidRPr="00C836E2">
        <w:rPr>
          <w:rFonts w:asciiTheme="majorHAnsi" w:hAnsiTheme="majorHAnsi"/>
          <w:color w:val="000000"/>
          <w:sz w:val="24"/>
          <w:szCs w:val="24"/>
        </w:rPr>
        <w:t>2)  </w:t>
      </w:r>
      <w:r w:rsidR="009D5FA7" w:rsidRPr="00C836E2">
        <w:rPr>
          <w:rFonts w:asciiTheme="majorHAnsi" w:hAnsiTheme="majorHAnsi"/>
          <w:color w:val="000000"/>
          <w:sz w:val="24"/>
          <w:szCs w:val="24"/>
        </w:rPr>
        <w:t xml:space="preserve"> Ремонт на входно фоайе и рецепция и преустройството им в буферна зона за </w:t>
      </w:r>
      <w:r w:rsidR="009D5FA7" w:rsidRPr="00C836E2">
        <w:rPr>
          <w:rFonts w:asciiTheme="majorHAnsi" w:hAnsiTheme="majorHAnsi"/>
          <w:sz w:val="24"/>
          <w:szCs w:val="24"/>
        </w:rPr>
        <w:t>контролиран достъп, с демонтаж, доставка и монтаж на нова дограма с бронирани стъкла</w:t>
      </w:r>
      <w:r w:rsidR="00D54EE7" w:rsidRPr="00C836E2">
        <w:rPr>
          <w:rFonts w:asciiTheme="majorHAnsi" w:hAnsiTheme="majorHAnsi"/>
          <w:sz w:val="24"/>
          <w:szCs w:val="24"/>
          <w:lang w:val="bg-BG"/>
        </w:rPr>
        <w:t xml:space="preserve"> и </w:t>
      </w:r>
      <w:r w:rsidR="009D5FA7" w:rsidRPr="00C836E2">
        <w:rPr>
          <w:rFonts w:asciiTheme="majorHAnsi" w:hAnsiTheme="majorHAnsi"/>
          <w:sz w:val="24"/>
          <w:szCs w:val="24"/>
        </w:rPr>
        <w:t xml:space="preserve">съпътстващи </w:t>
      </w:r>
      <w:r w:rsidR="00722777">
        <w:rPr>
          <w:rFonts w:asciiTheme="majorHAnsi" w:hAnsiTheme="majorHAnsi"/>
          <w:sz w:val="24"/>
          <w:szCs w:val="24"/>
          <w:lang w:val="bg-BG"/>
        </w:rPr>
        <w:t xml:space="preserve">ремонтни </w:t>
      </w:r>
      <w:r w:rsidR="009D5FA7" w:rsidRPr="00C836E2">
        <w:rPr>
          <w:rFonts w:asciiTheme="majorHAnsi" w:hAnsiTheme="majorHAnsi"/>
          <w:sz w:val="24"/>
          <w:szCs w:val="24"/>
        </w:rPr>
        <w:t>дейности</w:t>
      </w:r>
      <w:r w:rsidR="00D54EE7" w:rsidRPr="00C836E2">
        <w:rPr>
          <w:rFonts w:asciiTheme="majorHAnsi" w:hAnsiTheme="majorHAnsi"/>
          <w:sz w:val="24"/>
          <w:szCs w:val="24"/>
        </w:rPr>
        <w:t>. (</w:t>
      </w:r>
      <w:r w:rsidR="009D5FA7" w:rsidRPr="00C836E2">
        <w:rPr>
          <w:rFonts w:asciiTheme="majorHAnsi" w:hAnsiTheme="majorHAnsi"/>
          <w:sz w:val="24"/>
          <w:szCs w:val="24"/>
        </w:rPr>
        <w:t>част електро и окачен таван, както и подмяна на врати към стаите в дясно от входа)</w:t>
      </w:r>
      <w:r w:rsidR="002928D1" w:rsidRPr="00C836E2">
        <w:rPr>
          <w:rFonts w:asciiTheme="majorHAnsi" w:hAnsiTheme="majorHAnsi"/>
          <w:sz w:val="24"/>
          <w:szCs w:val="24"/>
          <w:lang w:val="bg-BG"/>
        </w:rPr>
        <w:t>;</w:t>
      </w:r>
    </w:p>
    <w:p w:rsidR="00191580" w:rsidRPr="00C836E2" w:rsidRDefault="00191580" w:rsidP="006305DB">
      <w:pPr>
        <w:ind w:firstLine="360"/>
        <w:jc w:val="both"/>
        <w:rPr>
          <w:rFonts w:asciiTheme="majorHAnsi" w:hAnsiTheme="majorHAnsi"/>
          <w:color w:val="000000"/>
          <w:sz w:val="24"/>
          <w:szCs w:val="24"/>
        </w:rPr>
      </w:pPr>
      <w:r w:rsidRPr="00C836E2">
        <w:rPr>
          <w:rFonts w:asciiTheme="majorHAnsi" w:hAnsiTheme="majorHAnsi"/>
          <w:color w:val="000000"/>
          <w:sz w:val="24"/>
          <w:szCs w:val="24"/>
        </w:rPr>
        <w:t>3</w:t>
      </w:r>
      <w:r w:rsidR="009D5FA7" w:rsidRPr="00C836E2">
        <w:rPr>
          <w:rFonts w:asciiTheme="majorHAnsi" w:hAnsiTheme="majorHAnsi"/>
          <w:color w:val="000000"/>
          <w:sz w:val="24"/>
          <w:szCs w:val="24"/>
        </w:rPr>
        <w:t xml:space="preserve">)  Ремонт на заседателна зала </w:t>
      </w:r>
      <w:r w:rsidR="00722777">
        <w:rPr>
          <w:rFonts w:asciiTheme="majorHAnsi" w:hAnsiTheme="majorHAnsi"/>
          <w:color w:val="000000"/>
          <w:sz w:val="24"/>
          <w:szCs w:val="24"/>
          <w:lang w:val="bg-BG"/>
        </w:rPr>
        <w:t xml:space="preserve">на </w:t>
      </w:r>
      <w:r w:rsidR="00722777" w:rsidRPr="00722777">
        <w:rPr>
          <w:rFonts w:asciiTheme="majorHAnsi" w:hAnsiTheme="majorHAnsi"/>
          <w:color w:val="000000"/>
          <w:sz w:val="24"/>
          <w:szCs w:val="24"/>
        </w:rPr>
        <w:t>6 (шестия)</w:t>
      </w:r>
      <w:r w:rsidR="00722777">
        <w:rPr>
          <w:rFonts w:asciiTheme="majorHAnsi" w:hAnsiTheme="majorHAnsi"/>
          <w:color w:val="000000"/>
          <w:sz w:val="24"/>
          <w:szCs w:val="24"/>
          <w:lang w:val="bg-BG"/>
        </w:rPr>
        <w:t xml:space="preserve"> етаж </w:t>
      </w:r>
      <w:r w:rsidR="009D5FA7" w:rsidRPr="00C836E2">
        <w:rPr>
          <w:rFonts w:asciiTheme="majorHAnsi" w:hAnsiTheme="majorHAnsi"/>
          <w:color w:val="000000"/>
          <w:sz w:val="24"/>
          <w:szCs w:val="24"/>
        </w:rPr>
        <w:t xml:space="preserve">и обособяването й в работни помещения от отворен тип, включваща доставка на алуминиева </w:t>
      </w:r>
      <w:r w:rsidR="009D5FA7" w:rsidRPr="00C836E2">
        <w:rPr>
          <w:rFonts w:asciiTheme="majorHAnsi" w:hAnsiTheme="majorHAnsi"/>
          <w:sz w:val="24"/>
          <w:szCs w:val="24"/>
        </w:rPr>
        <w:t>дограма и врати</w:t>
      </w:r>
      <w:r w:rsidR="00D54EE7" w:rsidRPr="00C836E2">
        <w:rPr>
          <w:rFonts w:asciiTheme="majorHAnsi" w:hAnsiTheme="majorHAnsi"/>
          <w:sz w:val="24"/>
          <w:szCs w:val="24"/>
          <w:lang w:val="bg-BG"/>
        </w:rPr>
        <w:t>,</w:t>
      </w:r>
      <w:r w:rsidR="002928D1" w:rsidRPr="00C836E2">
        <w:rPr>
          <w:rFonts w:asciiTheme="majorHAnsi" w:hAnsiTheme="majorHAnsi"/>
          <w:sz w:val="24"/>
          <w:szCs w:val="24"/>
          <w:lang w:val="bg-BG"/>
        </w:rPr>
        <w:t xml:space="preserve"> и съпътстващи ремонтни д</w:t>
      </w:r>
      <w:r w:rsidR="00722777">
        <w:rPr>
          <w:rFonts w:asciiTheme="majorHAnsi" w:hAnsiTheme="majorHAnsi"/>
          <w:sz w:val="24"/>
          <w:szCs w:val="24"/>
          <w:lang w:val="bg-BG"/>
        </w:rPr>
        <w:t>е</w:t>
      </w:r>
      <w:r w:rsidR="002928D1" w:rsidRPr="00C836E2">
        <w:rPr>
          <w:rFonts w:asciiTheme="majorHAnsi" w:hAnsiTheme="majorHAnsi"/>
          <w:sz w:val="24"/>
          <w:szCs w:val="24"/>
          <w:lang w:val="bg-BG"/>
        </w:rPr>
        <w:t>йности.</w:t>
      </w:r>
    </w:p>
    <w:p w:rsidR="00191580" w:rsidRPr="00C836E2" w:rsidRDefault="00191580" w:rsidP="00F01624">
      <w:pPr>
        <w:pStyle w:val="CharChar"/>
        <w:spacing w:line="276" w:lineRule="auto"/>
        <w:jc w:val="both"/>
        <w:rPr>
          <w:rFonts w:asciiTheme="majorHAnsi" w:hAnsiTheme="majorHAnsi"/>
          <w:b/>
          <w:lang w:val="ru-RU" w:eastAsia="en-US"/>
        </w:rPr>
      </w:pPr>
    </w:p>
    <w:p w:rsidR="00191580" w:rsidRPr="00C836E2" w:rsidRDefault="00191580" w:rsidP="00F01624">
      <w:pPr>
        <w:rPr>
          <w:rFonts w:asciiTheme="majorHAnsi" w:hAnsiTheme="majorHAnsi" w:cs="Times New Roman"/>
          <w:b/>
          <w:sz w:val="24"/>
          <w:szCs w:val="24"/>
        </w:rPr>
      </w:pPr>
      <w:r w:rsidRPr="00C836E2">
        <w:rPr>
          <w:rFonts w:asciiTheme="majorHAnsi" w:hAnsiTheme="majorHAnsi" w:cs="Times New Roman"/>
          <w:b/>
          <w:sz w:val="24"/>
          <w:szCs w:val="24"/>
        </w:rPr>
        <w:t>2. Цели на настоящата обществена поръчка</w:t>
      </w:r>
    </w:p>
    <w:p w:rsidR="00191580" w:rsidRPr="00C836E2" w:rsidRDefault="00191580" w:rsidP="00F01624">
      <w:pPr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C836E2">
        <w:rPr>
          <w:rFonts w:asciiTheme="majorHAnsi" w:hAnsiTheme="majorHAnsi" w:cs="Times New Roman"/>
          <w:sz w:val="24"/>
          <w:szCs w:val="24"/>
        </w:rPr>
        <w:t xml:space="preserve">Целта на настоящата обществена поръчка е избор на изпълнител за ремонт на </w:t>
      </w:r>
      <w:r w:rsidRPr="00C836E2">
        <w:rPr>
          <w:rFonts w:asciiTheme="majorHAnsi" w:hAnsiTheme="majorHAnsi"/>
          <w:b/>
          <w:bCs/>
          <w:color w:val="000000"/>
          <w:sz w:val="24"/>
          <w:szCs w:val="24"/>
        </w:rPr>
        <w:t>сградата на ПП на РБългария към ЕС в Брюксел, Кралство Белгия“</w:t>
      </w:r>
      <w:r w:rsidRPr="00C836E2">
        <w:rPr>
          <w:rFonts w:asciiTheme="majorHAnsi" w:hAnsiTheme="majorHAnsi"/>
          <w:color w:val="000000"/>
          <w:sz w:val="24"/>
          <w:szCs w:val="24"/>
        </w:rPr>
        <w:t xml:space="preserve">, предвиждащ  подмяна на съществуващи прозорци на вътрешната страна на сградата, обособяване на работни помещения, чрез преграждане с алуминиева дограма, </w:t>
      </w:r>
      <w:r w:rsidRPr="00C836E2">
        <w:rPr>
          <w:rFonts w:asciiTheme="majorHAnsi" w:hAnsiTheme="majorHAnsi"/>
          <w:sz w:val="24"/>
          <w:szCs w:val="24"/>
        </w:rPr>
        <w:t>на последния ет</w:t>
      </w:r>
      <w:r w:rsidRPr="00C836E2">
        <w:rPr>
          <w:rFonts w:asciiTheme="majorHAnsi" w:hAnsiTheme="majorHAnsi" w:cs="Times New Roman"/>
          <w:sz w:val="24"/>
          <w:szCs w:val="24"/>
        </w:rPr>
        <w:t xml:space="preserve">аж на сградата, както и преустройство на входно фоайе и </w:t>
      </w:r>
      <w:r w:rsidRPr="00C836E2">
        <w:rPr>
          <w:rFonts w:asciiTheme="majorHAnsi" w:hAnsiTheme="majorHAnsi"/>
          <w:color w:val="000000"/>
          <w:sz w:val="24"/>
          <w:szCs w:val="24"/>
        </w:rPr>
        <w:t>демонтаж, доставка и монтаж на нова дограма</w:t>
      </w:r>
      <w:r w:rsidRPr="00C836E2">
        <w:rPr>
          <w:rFonts w:asciiTheme="majorHAnsi" w:hAnsiTheme="majorHAnsi" w:cs="Times New Roman"/>
          <w:sz w:val="24"/>
          <w:szCs w:val="24"/>
        </w:rPr>
        <w:t>.</w:t>
      </w:r>
    </w:p>
    <w:p w:rsidR="00191580" w:rsidRPr="00C836E2" w:rsidRDefault="00191580" w:rsidP="00F01624">
      <w:pPr>
        <w:ind w:left="2880" w:firstLine="720"/>
        <w:jc w:val="both"/>
        <w:rPr>
          <w:rFonts w:asciiTheme="majorHAnsi" w:hAnsiTheme="majorHAnsi" w:cs="Times New Roman"/>
          <w:b/>
          <w:sz w:val="24"/>
          <w:szCs w:val="24"/>
        </w:rPr>
      </w:pPr>
      <w:r w:rsidRPr="00C836E2">
        <w:rPr>
          <w:rFonts w:asciiTheme="majorHAnsi" w:hAnsiTheme="majorHAnsi" w:cs="Times New Roman"/>
          <w:b/>
          <w:sz w:val="24"/>
          <w:szCs w:val="24"/>
        </w:rPr>
        <w:t xml:space="preserve">ОБЩА ИНФОРМАЦИЯ </w:t>
      </w:r>
    </w:p>
    <w:p w:rsidR="00F30655" w:rsidRPr="00C836E2" w:rsidRDefault="00191580" w:rsidP="00F01624">
      <w:pPr>
        <w:ind w:firstLine="709"/>
        <w:jc w:val="both"/>
        <w:rPr>
          <w:rFonts w:asciiTheme="majorHAnsi" w:hAnsiTheme="majorHAnsi" w:cs="Times New Roman"/>
          <w:sz w:val="24"/>
          <w:szCs w:val="24"/>
          <w:lang w:val="bg-BG"/>
        </w:rPr>
      </w:pPr>
      <w:r w:rsidRPr="00C836E2">
        <w:rPr>
          <w:rFonts w:asciiTheme="majorHAnsi" w:hAnsiTheme="majorHAnsi" w:cs="Times New Roman"/>
          <w:sz w:val="24"/>
          <w:szCs w:val="24"/>
        </w:rPr>
        <w:t xml:space="preserve">Техническата спецификация е неделима част от Документацията за участие в обществена поръчка, наред с договорните условия и количествената сметка. Спецификацията е предназначена да поясни и развие изискванията по изпълнението на дейностите предмет на договора. При неясноти в количествената сметка /КС/, или противоречия между Спецификацията и КС, за меродавна се счита </w:t>
      </w:r>
      <w:r w:rsidR="003856F7" w:rsidRPr="00C836E2">
        <w:rPr>
          <w:rFonts w:asciiTheme="majorHAnsi" w:hAnsiTheme="majorHAnsi" w:cs="Times New Roman"/>
          <w:sz w:val="24"/>
          <w:szCs w:val="24"/>
        </w:rPr>
        <w:t>Техническата спецификация</w:t>
      </w:r>
      <w:r w:rsidR="003856F7">
        <w:rPr>
          <w:rFonts w:asciiTheme="majorHAnsi" w:hAnsiTheme="majorHAnsi" w:cs="Times New Roman"/>
          <w:sz w:val="24"/>
          <w:szCs w:val="24"/>
        </w:rPr>
        <w:t>.</w:t>
      </w:r>
    </w:p>
    <w:p w:rsidR="00191580" w:rsidRPr="00C836E2" w:rsidRDefault="00191580" w:rsidP="00F01624">
      <w:pPr>
        <w:ind w:firstLine="709"/>
        <w:jc w:val="both"/>
        <w:rPr>
          <w:rFonts w:asciiTheme="majorHAnsi" w:hAnsiTheme="majorHAnsi"/>
          <w:sz w:val="24"/>
          <w:szCs w:val="24"/>
        </w:rPr>
      </w:pPr>
      <w:r w:rsidRPr="00C836E2">
        <w:rPr>
          <w:rFonts w:asciiTheme="majorHAnsi" w:hAnsiTheme="majorHAnsi"/>
          <w:sz w:val="24"/>
          <w:szCs w:val="24"/>
        </w:rPr>
        <w:t>СМР следва да се изпълняват в съответствие с</w:t>
      </w:r>
      <w:r w:rsidRPr="00C836E2">
        <w:rPr>
          <w:rFonts w:asciiTheme="majorHAnsi" w:hAnsiTheme="majorHAnsi"/>
          <w:color w:val="FF0000"/>
          <w:sz w:val="24"/>
          <w:szCs w:val="24"/>
        </w:rPr>
        <w:t xml:space="preserve"> </w:t>
      </w:r>
      <w:r w:rsidRPr="00C836E2">
        <w:rPr>
          <w:rFonts w:asciiTheme="majorHAnsi" w:hAnsiTheme="majorHAnsi"/>
          <w:sz w:val="24"/>
          <w:szCs w:val="24"/>
        </w:rPr>
        <w:t xml:space="preserve">условията на договора за възлагане на обществената поръчка и </w:t>
      </w:r>
      <w:r w:rsidR="007062C8" w:rsidRPr="00C836E2">
        <w:rPr>
          <w:rFonts w:asciiTheme="majorHAnsi" w:hAnsiTheme="majorHAnsi"/>
          <w:sz w:val="24"/>
          <w:szCs w:val="24"/>
          <w:lang w:val="bg-BG"/>
        </w:rPr>
        <w:t>условията в настоящата техническа спецификация</w:t>
      </w:r>
      <w:r w:rsidRPr="00C836E2">
        <w:rPr>
          <w:rFonts w:asciiTheme="majorHAnsi" w:hAnsiTheme="majorHAnsi"/>
          <w:sz w:val="24"/>
          <w:szCs w:val="24"/>
        </w:rPr>
        <w:t xml:space="preserve">. </w:t>
      </w:r>
      <w:r w:rsidR="007062C8" w:rsidRPr="00C836E2">
        <w:rPr>
          <w:rFonts w:asciiTheme="majorHAnsi" w:hAnsiTheme="majorHAnsi"/>
          <w:sz w:val="24"/>
          <w:szCs w:val="24"/>
          <w:lang w:val="bg-BG"/>
        </w:rPr>
        <w:t>При изпълнението на дейностите п</w:t>
      </w:r>
      <w:r w:rsidRPr="00C836E2">
        <w:rPr>
          <w:rFonts w:asciiTheme="majorHAnsi" w:hAnsiTheme="majorHAnsi"/>
          <w:sz w:val="24"/>
          <w:szCs w:val="24"/>
        </w:rPr>
        <w:t>редмет на поръчка</w:t>
      </w:r>
      <w:r w:rsidR="007062C8" w:rsidRPr="00C836E2">
        <w:rPr>
          <w:rFonts w:asciiTheme="majorHAnsi" w:hAnsiTheme="majorHAnsi"/>
          <w:sz w:val="24"/>
          <w:szCs w:val="24"/>
          <w:lang w:val="bg-BG"/>
        </w:rPr>
        <w:t>та, избрания изпълнител следва да спазва следните условия</w:t>
      </w:r>
      <w:r w:rsidRPr="00C836E2">
        <w:rPr>
          <w:rFonts w:asciiTheme="majorHAnsi" w:hAnsiTheme="majorHAnsi"/>
          <w:sz w:val="24"/>
          <w:szCs w:val="24"/>
        </w:rPr>
        <w:t xml:space="preserve">: </w:t>
      </w:r>
    </w:p>
    <w:p w:rsidR="00191580" w:rsidRPr="00C836E2" w:rsidRDefault="00191580" w:rsidP="00F01624">
      <w:pPr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C836E2">
        <w:rPr>
          <w:rFonts w:asciiTheme="majorHAnsi" w:hAnsiTheme="majorHAnsi" w:cs="Times New Roman"/>
          <w:sz w:val="24"/>
          <w:szCs w:val="24"/>
        </w:rPr>
        <w:lastRenderedPageBreak/>
        <w:t xml:space="preserve">1. Доставка и влагане в строителството на необходимите и съответстващи на техническите спецификации строителни продукти (строителни материали, включително изделия, елементи, детайли, комплекти и др.); </w:t>
      </w:r>
    </w:p>
    <w:p w:rsidR="00191580" w:rsidRPr="00C836E2" w:rsidRDefault="00191580" w:rsidP="00F01624">
      <w:pPr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C836E2">
        <w:rPr>
          <w:rFonts w:asciiTheme="majorHAnsi" w:hAnsiTheme="majorHAnsi" w:cs="Times New Roman"/>
          <w:sz w:val="24"/>
          <w:szCs w:val="24"/>
        </w:rPr>
        <w:t xml:space="preserve">2. Отстраняване на недостатъците, установени при предаването на обекта; </w:t>
      </w:r>
    </w:p>
    <w:p w:rsidR="00191580" w:rsidRPr="00C836E2" w:rsidRDefault="00191580" w:rsidP="00F01624">
      <w:pPr>
        <w:ind w:firstLine="709"/>
        <w:jc w:val="both"/>
        <w:rPr>
          <w:rFonts w:asciiTheme="majorHAnsi" w:hAnsiTheme="majorHAnsi" w:cs="Times New Roman"/>
          <w:sz w:val="24"/>
          <w:szCs w:val="24"/>
          <w:lang w:val="bg-BG"/>
        </w:rPr>
      </w:pPr>
      <w:r w:rsidRPr="00C836E2">
        <w:rPr>
          <w:rFonts w:asciiTheme="majorHAnsi" w:hAnsiTheme="majorHAnsi" w:cs="Times New Roman"/>
          <w:sz w:val="24"/>
          <w:szCs w:val="24"/>
        </w:rPr>
        <w:t xml:space="preserve">3. Гаранционно поддържане на обекта, включващо отстраняване на проявени дефекти през гаранционните срокове, определени с договора за възлагане на обществената поръчка в съответствие с офертата на изпълнителя. </w:t>
      </w:r>
      <w:r w:rsidR="008D195D" w:rsidRPr="00C836E2">
        <w:rPr>
          <w:rFonts w:asciiTheme="majorHAnsi" w:hAnsiTheme="majorHAnsi" w:cs="Times New Roman"/>
          <w:sz w:val="24"/>
          <w:szCs w:val="24"/>
          <w:lang w:val="bg-BG"/>
        </w:rPr>
        <w:t>П</w:t>
      </w:r>
      <w:r w:rsidR="008D195D" w:rsidRPr="00C836E2">
        <w:rPr>
          <w:rFonts w:asciiTheme="majorHAnsi" w:hAnsiTheme="majorHAnsi" w:cs="Times New Roman"/>
          <w:sz w:val="24"/>
          <w:szCs w:val="24"/>
        </w:rPr>
        <w:t>реди края на гаранционния период</w:t>
      </w:r>
      <w:r w:rsidR="008D195D" w:rsidRPr="00C836E2">
        <w:rPr>
          <w:rFonts w:asciiTheme="majorHAnsi" w:hAnsiTheme="majorHAnsi" w:cs="Times New Roman"/>
          <w:sz w:val="24"/>
          <w:szCs w:val="24"/>
          <w:lang w:val="bg-BG"/>
        </w:rPr>
        <w:t xml:space="preserve">, идпълнителя следва </w:t>
      </w:r>
      <w:r w:rsidR="008D195D" w:rsidRPr="00C836E2">
        <w:rPr>
          <w:rFonts w:asciiTheme="majorHAnsi" w:hAnsiTheme="majorHAnsi" w:cs="Times New Roman"/>
          <w:sz w:val="24"/>
          <w:szCs w:val="24"/>
        </w:rPr>
        <w:t xml:space="preserve"> да извърши текуща поддръжка/огледи, настройка, профилактика и преглед на механизмите, дограмата, СМР и окабеляването</w:t>
      </w:r>
      <w:r w:rsidR="00F30655" w:rsidRPr="00C836E2">
        <w:rPr>
          <w:rFonts w:asciiTheme="majorHAnsi" w:hAnsiTheme="majorHAnsi" w:cs="Times New Roman"/>
          <w:sz w:val="24"/>
          <w:szCs w:val="24"/>
          <w:lang w:val="bg-BG"/>
        </w:rPr>
        <w:t>.</w:t>
      </w:r>
    </w:p>
    <w:p w:rsidR="0085042B" w:rsidRPr="00C836E2" w:rsidRDefault="0085042B" w:rsidP="00F01624">
      <w:pPr>
        <w:ind w:left="2160" w:firstLine="720"/>
        <w:jc w:val="both"/>
        <w:rPr>
          <w:rFonts w:asciiTheme="majorHAnsi" w:hAnsiTheme="majorHAnsi" w:cs="Times New Roman"/>
          <w:b/>
          <w:sz w:val="24"/>
          <w:szCs w:val="24"/>
          <w:lang w:val="bg-BG"/>
        </w:rPr>
      </w:pPr>
    </w:p>
    <w:p w:rsidR="00191580" w:rsidRPr="00C836E2" w:rsidRDefault="00191580" w:rsidP="00F01624">
      <w:pPr>
        <w:ind w:left="2160" w:firstLine="720"/>
        <w:jc w:val="both"/>
        <w:rPr>
          <w:rFonts w:asciiTheme="majorHAnsi" w:hAnsiTheme="majorHAnsi" w:cs="Times New Roman"/>
          <w:b/>
          <w:sz w:val="24"/>
          <w:szCs w:val="24"/>
          <w:lang w:val="bg-BG"/>
        </w:rPr>
      </w:pPr>
      <w:r w:rsidRPr="00C836E2">
        <w:rPr>
          <w:rFonts w:asciiTheme="majorHAnsi" w:hAnsiTheme="majorHAnsi" w:cs="Times New Roman"/>
          <w:b/>
          <w:sz w:val="24"/>
          <w:szCs w:val="24"/>
        </w:rPr>
        <w:t>ОПИСАНИЕ НА ДЕЙНОСТИТЕ</w:t>
      </w:r>
    </w:p>
    <w:p w:rsidR="0085042B" w:rsidRPr="00C836E2" w:rsidRDefault="0085042B" w:rsidP="00F01624">
      <w:pPr>
        <w:ind w:left="2160" w:firstLine="720"/>
        <w:jc w:val="both"/>
        <w:rPr>
          <w:rFonts w:asciiTheme="majorHAnsi" w:hAnsiTheme="majorHAnsi" w:cs="Times New Roman"/>
          <w:b/>
          <w:sz w:val="24"/>
          <w:szCs w:val="24"/>
          <w:lang w:val="bg-BG"/>
        </w:rPr>
      </w:pPr>
    </w:p>
    <w:p w:rsidR="00191580" w:rsidRPr="00C836E2" w:rsidRDefault="00191580" w:rsidP="00F01624">
      <w:pPr>
        <w:ind w:firstLine="709"/>
        <w:jc w:val="both"/>
        <w:rPr>
          <w:rFonts w:asciiTheme="majorHAnsi" w:hAnsiTheme="majorHAnsi" w:cs="Times New Roman"/>
          <w:sz w:val="24"/>
          <w:szCs w:val="24"/>
          <w:lang w:val="bg-BG"/>
        </w:rPr>
      </w:pPr>
      <w:r w:rsidRPr="00C836E2">
        <w:rPr>
          <w:rFonts w:asciiTheme="majorHAnsi" w:hAnsiTheme="majorHAnsi" w:cs="Times New Roman"/>
          <w:sz w:val="24"/>
          <w:szCs w:val="24"/>
        </w:rPr>
        <w:t xml:space="preserve">При изпълнение на поръчката трябва да се извършат </w:t>
      </w:r>
      <w:r w:rsidRPr="00C836E2">
        <w:rPr>
          <w:rFonts w:asciiTheme="majorHAnsi" w:hAnsiTheme="majorHAnsi" w:cs="Times New Roman"/>
          <w:sz w:val="24"/>
          <w:szCs w:val="24"/>
          <w:lang w:val="bg-BG"/>
        </w:rPr>
        <w:t xml:space="preserve">описаните в приложените към настоящата спецификация </w:t>
      </w:r>
      <w:r w:rsidR="00722777">
        <w:rPr>
          <w:rFonts w:asciiTheme="majorHAnsi" w:hAnsiTheme="majorHAnsi" w:cs="Times New Roman"/>
          <w:sz w:val="24"/>
          <w:szCs w:val="24"/>
          <w:lang w:val="bg-BG"/>
        </w:rPr>
        <w:t>и в приложена количествена сметка (</w:t>
      </w:r>
      <w:r w:rsidRPr="00C836E2">
        <w:rPr>
          <w:rFonts w:asciiTheme="majorHAnsi" w:hAnsiTheme="majorHAnsi" w:cs="Times New Roman"/>
          <w:sz w:val="24"/>
          <w:szCs w:val="24"/>
          <w:lang w:val="bg-BG"/>
        </w:rPr>
        <w:t>КС</w:t>
      </w:r>
      <w:r w:rsidR="00722777">
        <w:rPr>
          <w:rFonts w:asciiTheme="majorHAnsi" w:hAnsiTheme="majorHAnsi" w:cs="Times New Roman"/>
          <w:sz w:val="24"/>
          <w:szCs w:val="24"/>
          <w:lang w:val="bg-BG"/>
        </w:rPr>
        <w:t>)</w:t>
      </w:r>
      <w:r w:rsidRPr="00C836E2">
        <w:rPr>
          <w:rFonts w:asciiTheme="majorHAnsi" w:hAnsiTheme="majorHAnsi" w:cs="Times New Roman"/>
          <w:sz w:val="24"/>
          <w:szCs w:val="24"/>
          <w:lang w:val="bg-BG"/>
        </w:rPr>
        <w:t xml:space="preserve"> д</w:t>
      </w:r>
      <w:r w:rsidRPr="00C836E2">
        <w:rPr>
          <w:rFonts w:asciiTheme="majorHAnsi" w:hAnsiTheme="majorHAnsi" w:cs="Times New Roman"/>
          <w:sz w:val="24"/>
          <w:szCs w:val="24"/>
        </w:rPr>
        <w:t>ейности</w:t>
      </w:r>
      <w:r w:rsidRPr="00C836E2">
        <w:rPr>
          <w:rFonts w:asciiTheme="majorHAnsi" w:hAnsiTheme="majorHAnsi" w:cs="Times New Roman"/>
          <w:sz w:val="24"/>
          <w:szCs w:val="24"/>
          <w:lang w:val="bg-BG"/>
        </w:rPr>
        <w:t xml:space="preserve">, свързани с доставка и монтаж на </w:t>
      </w:r>
      <w:r w:rsidR="00941D57" w:rsidRPr="00C836E2">
        <w:rPr>
          <w:rFonts w:asciiTheme="majorHAnsi" w:hAnsiTheme="majorHAnsi" w:cs="Times New Roman"/>
          <w:sz w:val="24"/>
          <w:szCs w:val="24"/>
          <w:lang w:val="bg-BG"/>
        </w:rPr>
        <w:t>алуминиева</w:t>
      </w:r>
      <w:r w:rsidRPr="00C836E2">
        <w:rPr>
          <w:rFonts w:asciiTheme="majorHAnsi" w:hAnsiTheme="majorHAnsi" w:cs="Times New Roman"/>
          <w:sz w:val="24"/>
          <w:szCs w:val="24"/>
          <w:lang w:val="bg-BG"/>
        </w:rPr>
        <w:t xml:space="preserve"> дограма.</w:t>
      </w:r>
      <w:r w:rsidR="00941D57" w:rsidRPr="00C836E2">
        <w:rPr>
          <w:rFonts w:asciiTheme="majorHAnsi" w:hAnsiTheme="majorHAnsi" w:cs="Times New Roman"/>
          <w:sz w:val="24"/>
          <w:szCs w:val="24"/>
          <w:lang w:val="bg-BG"/>
        </w:rPr>
        <w:t xml:space="preserve"> Доставената дограма следва да бъде</w:t>
      </w:r>
      <w:r w:rsidR="007062C8" w:rsidRPr="00C836E2">
        <w:rPr>
          <w:rFonts w:asciiTheme="majorHAnsi" w:hAnsiTheme="majorHAnsi" w:cs="Times New Roman"/>
          <w:sz w:val="24"/>
          <w:szCs w:val="24"/>
          <w:lang w:val="bg-BG"/>
        </w:rPr>
        <w:t xml:space="preserve"> </w:t>
      </w:r>
      <w:r w:rsidR="00941D57" w:rsidRPr="00C836E2">
        <w:rPr>
          <w:rFonts w:asciiTheme="majorHAnsi" w:hAnsiTheme="majorHAnsi" w:cs="Times New Roman"/>
          <w:sz w:val="24"/>
          <w:szCs w:val="24"/>
          <w:lang w:val="bg-BG"/>
        </w:rPr>
        <w:t>изпълнена в съответствие с приложените по</w:t>
      </w:r>
      <w:r w:rsidR="00F56E7F">
        <w:rPr>
          <w:rFonts w:asciiTheme="majorHAnsi" w:hAnsiTheme="majorHAnsi" w:cs="Times New Roman"/>
          <w:sz w:val="24"/>
          <w:szCs w:val="24"/>
          <w:lang w:val="bg-BG"/>
        </w:rPr>
        <w:t xml:space="preserve"> </w:t>
      </w:r>
      <w:r w:rsidR="00941D57" w:rsidRPr="00C836E2">
        <w:rPr>
          <w:rFonts w:asciiTheme="majorHAnsi" w:hAnsiTheme="majorHAnsi" w:cs="Times New Roman"/>
          <w:sz w:val="24"/>
          <w:szCs w:val="24"/>
          <w:lang w:val="bg-BG"/>
        </w:rPr>
        <w:t xml:space="preserve">- долу </w:t>
      </w:r>
      <w:r w:rsidR="007062C8" w:rsidRPr="00C836E2">
        <w:rPr>
          <w:rFonts w:asciiTheme="majorHAnsi" w:hAnsiTheme="majorHAnsi" w:cs="Times New Roman"/>
          <w:sz w:val="24"/>
          <w:szCs w:val="24"/>
          <w:lang w:val="bg-BG"/>
        </w:rPr>
        <w:t xml:space="preserve">технически изисквания на Възложителя, представени в </w:t>
      </w:r>
      <w:r w:rsidR="00941D57" w:rsidRPr="00C836E2">
        <w:rPr>
          <w:rFonts w:asciiTheme="majorHAnsi" w:hAnsiTheme="majorHAnsi" w:cs="Times New Roman"/>
          <w:sz w:val="24"/>
          <w:szCs w:val="24"/>
          <w:lang w:val="bg-BG"/>
        </w:rPr>
        <w:t>схеми</w:t>
      </w:r>
      <w:r w:rsidR="007062C8" w:rsidRPr="00C836E2">
        <w:rPr>
          <w:rFonts w:asciiTheme="majorHAnsi" w:hAnsiTheme="majorHAnsi" w:cs="Times New Roman"/>
          <w:sz w:val="24"/>
          <w:szCs w:val="24"/>
          <w:lang w:val="bg-BG"/>
        </w:rPr>
        <w:t xml:space="preserve"> и спецификации</w:t>
      </w:r>
      <w:r w:rsidR="00941D57" w:rsidRPr="00C836E2">
        <w:rPr>
          <w:rFonts w:asciiTheme="majorHAnsi" w:hAnsiTheme="majorHAnsi" w:cs="Times New Roman"/>
          <w:sz w:val="24"/>
          <w:szCs w:val="24"/>
          <w:lang w:val="bg-BG"/>
        </w:rPr>
        <w:t>:</w:t>
      </w:r>
    </w:p>
    <w:p w:rsidR="00034FEE" w:rsidRPr="00C836E2" w:rsidRDefault="00034FEE" w:rsidP="00F01624">
      <w:pPr>
        <w:ind w:firstLine="709"/>
        <w:jc w:val="both"/>
        <w:rPr>
          <w:rFonts w:asciiTheme="majorHAnsi" w:hAnsiTheme="majorHAnsi" w:cs="Times New Roman"/>
          <w:sz w:val="24"/>
          <w:szCs w:val="24"/>
          <w:lang w:val="bg-BG"/>
        </w:rPr>
      </w:pPr>
    </w:p>
    <w:p w:rsidR="00034FEE" w:rsidRPr="00C836E2" w:rsidRDefault="00941D57" w:rsidP="00F01624">
      <w:pPr>
        <w:pStyle w:val="NoSpacing"/>
        <w:spacing w:line="276" w:lineRule="auto"/>
        <w:jc w:val="both"/>
        <w:rPr>
          <w:rFonts w:asciiTheme="majorHAnsi" w:hAnsiTheme="majorHAnsi"/>
          <w:b/>
          <w:sz w:val="24"/>
          <w:szCs w:val="24"/>
          <w:lang w:val="bg-BG"/>
        </w:rPr>
      </w:pPr>
      <w:r w:rsidRPr="00C836E2">
        <w:rPr>
          <w:rFonts w:asciiTheme="majorHAnsi" w:hAnsiTheme="majorHAnsi"/>
          <w:b/>
          <w:sz w:val="24"/>
          <w:szCs w:val="24"/>
          <w:lang w:val="bg-BG"/>
        </w:rPr>
        <w:t>І. Подобект 1)</w:t>
      </w:r>
      <w:r w:rsidR="00034FEE" w:rsidRPr="00C836E2">
        <w:rPr>
          <w:rFonts w:asciiTheme="majorHAnsi" w:hAnsiTheme="majorHAnsi"/>
          <w:sz w:val="24"/>
          <w:szCs w:val="24"/>
        </w:rPr>
        <w:t xml:space="preserve"> </w:t>
      </w:r>
      <w:r w:rsidR="007062C8" w:rsidRPr="00C836E2">
        <w:rPr>
          <w:rFonts w:asciiTheme="majorHAnsi" w:hAnsiTheme="majorHAnsi"/>
          <w:sz w:val="24"/>
          <w:szCs w:val="24"/>
          <w:lang w:val="bg-BG"/>
        </w:rPr>
        <w:t>„</w:t>
      </w:r>
      <w:r w:rsidR="00034FEE" w:rsidRPr="00C836E2">
        <w:rPr>
          <w:rFonts w:asciiTheme="majorHAnsi" w:hAnsiTheme="majorHAnsi"/>
          <w:sz w:val="24"/>
          <w:szCs w:val="24"/>
          <w:lang w:val="bg-BG"/>
        </w:rPr>
        <w:t>Подмяна на външната дограма на задната</w:t>
      </w:r>
      <w:r w:rsidR="00903C1A" w:rsidRPr="00C836E2">
        <w:rPr>
          <w:rFonts w:asciiTheme="majorHAnsi" w:hAnsiTheme="majorHAnsi"/>
          <w:sz w:val="24"/>
          <w:szCs w:val="24"/>
          <w:lang w:val="bg-BG"/>
        </w:rPr>
        <w:t xml:space="preserve"> </w:t>
      </w:r>
      <w:r w:rsidR="00034FEE" w:rsidRPr="00C836E2">
        <w:rPr>
          <w:rFonts w:asciiTheme="majorHAnsi" w:hAnsiTheme="majorHAnsi"/>
          <w:sz w:val="24"/>
          <w:szCs w:val="24"/>
          <w:lang w:val="bg-BG"/>
        </w:rPr>
        <w:t>(вътрешната) фасада на сградата (без 5–тия етаж, в т.ч. демонтаж, доставка и монтаж на 56 броя прозорци)</w:t>
      </w:r>
      <w:r w:rsidR="007062C8" w:rsidRPr="00C836E2">
        <w:rPr>
          <w:rFonts w:asciiTheme="majorHAnsi" w:hAnsiTheme="majorHAnsi"/>
          <w:sz w:val="24"/>
          <w:szCs w:val="24"/>
          <w:lang w:val="bg-BG"/>
        </w:rPr>
        <w:t>”</w:t>
      </w:r>
      <w:r w:rsidRPr="00C836E2">
        <w:rPr>
          <w:rFonts w:asciiTheme="majorHAnsi" w:hAnsiTheme="majorHAnsi"/>
          <w:b/>
          <w:sz w:val="24"/>
          <w:szCs w:val="24"/>
          <w:lang w:val="bg-BG"/>
        </w:rPr>
        <w:t xml:space="preserve"> </w:t>
      </w:r>
    </w:p>
    <w:p w:rsidR="00034FEE" w:rsidRPr="00C836E2" w:rsidRDefault="00034FEE" w:rsidP="00F01624">
      <w:pPr>
        <w:pStyle w:val="NoSpacing"/>
        <w:spacing w:line="276" w:lineRule="auto"/>
        <w:jc w:val="both"/>
        <w:rPr>
          <w:rFonts w:asciiTheme="majorHAnsi" w:hAnsiTheme="majorHAnsi"/>
          <w:b/>
          <w:sz w:val="24"/>
          <w:szCs w:val="24"/>
          <w:lang w:val="bg-BG"/>
        </w:rPr>
      </w:pPr>
    </w:p>
    <w:p w:rsidR="00941D57" w:rsidRPr="00C836E2" w:rsidRDefault="00034FEE" w:rsidP="00F01624">
      <w:pPr>
        <w:pStyle w:val="NoSpacing"/>
        <w:spacing w:line="276" w:lineRule="auto"/>
        <w:jc w:val="both"/>
        <w:rPr>
          <w:rFonts w:asciiTheme="majorHAnsi" w:hAnsiTheme="majorHAnsi"/>
          <w:b/>
          <w:sz w:val="24"/>
          <w:szCs w:val="24"/>
          <w:lang w:val="bg-BG"/>
        </w:rPr>
      </w:pPr>
      <w:r w:rsidRPr="00C836E2">
        <w:rPr>
          <w:rFonts w:asciiTheme="majorHAnsi" w:hAnsiTheme="majorHAnsi"/>
          <w:b/>
          <w:sz w:val="24"/>
          <w:szCs w:val="24"/>
          <w:lang w:val="bg-BG"/>
        </w:rPr>
        <w:t>а) схема прозорец тип 001:</w:t>
      </w:r>
    </w:p>
    <w:p w:rsidR="00941D57" w:rsidRPr="00C836E2" w:rsidRDefault="00941D57" w:rsidP="00F01624">
      <w:pPr>
        <w:ind w:firstLine="709"/>
        <w:jc w:val="both"/>
        <w:rPr>
          <w:rFonts w:asciiTheme="majorHAnsi" w:hAnsiTheme="majorHAnsi"/>
          <w:b/>
          <w:sz w:val="24"/>
          <w:szCs w:val="24"/>
          <w:lang w:val="bg-BG"/>
        </w:rPr>
      </w:pPr>
    </w:p>
    <w:p w:rsidR="00853BD9" w:rsidRPr="00C836E2" w:rsidRDefault="00853BD9" w:rsidP="00F01624">
      <w:pPr>
        <w:rPr>
          <w:rFonts w:asciiTheme="majorHAnsi" w:hAnsiTheme="majorHAnsi"/>
          <w:sz w:val="24"/>
          <w:szCs w:val="24"/>
          <w:lang w:val="bg-BG"/>
        </w:rPr>
      </w:pPr>
    </w:p>
    <w:tbl>
      <w:tblPr>
        <w:tblStyle w:val="TableGrid"/>
        <w:tblW w:w="9639" w:type="dxa"/>
        <w:tblInd w:w="108" w:type="dxa"/>
        <w:tblLayout w:type="fixed"/>
        <w:tblLook w:val="04A0"/>
      </w:tblPr>
      <w:tblGrid>
        <w:gridCol w:w="1728"/>
        <w:gridCol w:w="1581"/>
        <w:gridCol w:w="2231"/>
        <w:gridCol w:w="2257"/>
        <w:gridCol w:w="1842"/>
      </w:tblGrid>
      <w:tr w:rsidR="00216115" w:rsidRPr="00C836E2" w:rsidTr="00903C1A">
        <w:tc>
          <w:tcPr>
            <w:tcW w:w="1728" w:type="dxa"/>
            <w:vAlign w:val="center"/>
          </w:tcPr>
          <w:p w:rsidR="00216115" w:rsidRPr="00C836E2" w:rsidRDefault="00216115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 xml:space="preserve">Прозорец </w:t>
            </w:r>
            <w:r w:rsidR="005B137D"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тип</w:t>
            </w:r>
          </w:p>
        </w:tc>
        <w:tc>
          <w:tcPr>
            <w:tcW w:w="1581" w:type="dxa"/>
            <w:vAlign w:val="center"/>
          </w:tcPr>
          <w:p w:rsidR="00216115" w:rsidRPr="00C836E2" w:rsidRDefault="00216115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Количество</w:t>
            </w:r>
          </w:p>
        </w:tc>
        <w:tc>
          <w:tcPr>
            <w:tcW w:w="2231" w:type="dxa"/>
            <w:vAlign w:val="center"/>
          </w:tcPr>
          <w:p w:rsidR="00216115" w:rsidRPr="00C836E2" w:rsidRDefault="00216115" w:rsidP="00F01624">
            <w:pPr>
              <w:spacing w:line="276" w:lineRule="auto"/>
              <w:ind w:left="-2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Система</w:t>
            </w:r>
          </w:p>
        </w:tc>
        <w:tc>
          <w:tcPr>
            <w:tcW w:w="2257" w:type="dxa"/>
            <w:vAlign w:val="center"/>
          </w:tcPr>
          <w:p w:rsidR="00216115" w:rsidRPr="00C836E2" w:rsidRDefault="004917AB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стъклодържатели</w:t>
            </w:r>
          </w:p>
        </w:tc>
        <w:tc>
          <w:tcPr>
            <w:tcW w:w="1842" w:type="dxa"/>
            <w:vAlign w:val="center"/>
          </w:tcPr>
          <w:p w:rsidR="00216115" w:rsidRPr="00C836E2" w:rsidRDefault="005B137D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цвят</w:t>
            </w:r>
          </w:p>
        </w:tc>
      </w:tr>
      <w:tr w:rsidR="00216115" w:rsidRPr="00C836E2" w:rsidTr="00903C1A">
        <w:tc>
          <w:tcPr>
            <w:tcW w:w="1728" w:type="dxa"/>
            <w:vAlign w:val="center"/>
          </w:tcPr>
          <w:p w:rsidR="00216115" w:rsidRPr="00C836E2" w:rsidRDefault="004917AB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001</w:t>
            </w:r>
          </w:p>
        </w:tc>
        <w:tc>
          <w:tcPr>
            <w:tcW w:w="1581" w:type="dxa"/>
            <w:vAlign w:val="center"/>
          </w:tcPr>
          <w:p w:rsidR="00216115" w:rsidRPr="00C836E2" w:rsidRDefault="004917AB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7 бр.</w:t>
            </w:r>
          </w:p>
        </w:tc>
        <w:tc>
          <w:tcPr>
            <w:tcW w:w="2231" w:type="dxa"/>
            <w:vAlign w:val="center"/>
          </w:tcPr>
          <w:p w:rsidR="00216115" w:rsidRPr="00C836E2" w:rsidRDefault="004917AB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Алуминий МВ-70 с прекъснат термомост</w:t>
            </w:r>
          </w:p>
        </w:tc>
        <w:tc>
          <w:tcPr>
            <w:tcW w:w="2257" w:type="dxa"/>
            <w:vAlign w:val="center"/>
          </w:tcPr>
          <w:p w:rsidR="00216115" w:rsidRPr="00C836E2" w:rsidRDefault="004917AB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стандартни</w:t>
            </w:r>
          </w:p>
        </w:tc>
        <w:tc>
          <w:tcPr>
            <w:tcW w:w="1842" w:type="dxa"/>
            <w:vAlign w:val="center"/>
          </w:tcPr>
          <w:p w:rsidR="00216115" w:rsidRPr="00C836E2" w:rsidRDefault="005B137D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Анодиран</w:t>
            </w:r>
            <w:r w:rsidRPr="00C836E2">
              <w:rPr>
                <w:rFonts w:asciiTheme="majorHAnsi" w:hAnsiTheme="majorHAnsi"/>
                <w:sz w:val="24"/>
                <w:szCs w:val="24"/>
              </w:rPr>
              <w:t xml:space="preserve"> C-O Naturel 1</w:t>
            </w:r>
          </w:p>
        </w:tc>
      </w:tr>
    </w:tbl>
    <w:p w:rsidR="00034FEE" w:rsidRPr="00C836E2" w:rsidRDefault="00034FEE" w:rsidP="00F01624">
      <w:pPr>
        <w:rPr>
          <w:rFonts w:asciiTheme="majorHAnsi" w:hAnsiTheme="majorHAnsi"/>
          <w:sz w:val="24"/>
          <w:szCs w:val="24"/>
          <w:lang w:val="bg-BG"/>
        </w:rPr>
      </w:pPr>
    </w:p>
    <w:p w:rsidR="00D745EB" w:rsidRPr="00C836E2" w:rsidRDefault="003E7D16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 xml:space="preserve">ОСТЪКЛЯВАНЕ:  </w:t>
      </w:r>
      <w:r w:rsidR="008B3888" w:rsidRPr="00C836E2">
        <w:rPr>
          <w:rFonts w:asciiTheme="majorHAnsi" w:hAnsiTheme="majorHAnsi"/>
          <w:sz w:val="24"/>
          <w:szCs w:val="24"/>
          <w:lang w:val="bg-BG"/>
        </w:rPr>
        <w:t xml:space="preserve">стъклопакет - </w:t>
      </w:r>
      <w:r w:rsidRPr="00C836E2">
        <w:rPr>
          <w:rFonts w:asciiTheme="majorHAnsi" w:hAnsiTheme="majorHAnsi"/>
          <w:sz w:val="24"/>
          <w:szCs w:val="24"/>
          <w:lang w:val="bg-BG"/>
        </w:rPr>
        <w:t xml:space="preserve">4/16/4мм. </w:t>
      </w:r>
      <w:r w:rsidR="008B3888" w:rsidRPr="00C836E2">
        <w:rPr>
          <w:rFonts w:asciiTheme="majorHAnsi" w:hAnsiTheme="majorHAnsi"/>
          <w:sz w:val="24"/>
          <w:szCs w:val="24"/>
          <w:lang w:val="bg-BG"/>
        </w:rPr>
        <w:t>–</w:t>
      </w:r>
      <w:r w:rsidRPr="00C836E2">
        <w:rPr>
          <w:rFonts w:asciiTheme="majorHAnsi" w:hAnsiTheme="majorHAnsi"/>
          <w:sz w:val="24"/>
          <w:szCs w:val="24"/>
          <w:lang w:val="bg-BG"/>
        </w:rPr>
        <w:t xml:space="preserve"> </w:t>
      </w:r>
      <w:r w:rsidR="008B3888" w:rsidRPr="00C836E2">
        <w:rPr>
          <w:rFonts w:asciiTheme="majorHAnsi" w:hAnsiTheme="majorHAnsi"/>
          <w:sz w:val="24"/>
          <w:szCs w:val="24"/>
          <w:lang w:val="bg-BG"/>
        </w:rPr>
        <w:t xml:space="preserve">нискоемисионно </w:t>
      </w:r>
      <w:r w:rsidR="000C3EC5" w:rsidRPr="00C836E2">
        <w:rPr>
          <w:rFonts w:asciiTheme="majorHAnsi" w:hAnsiTheme="majorHAnsi"/>
          <w:sz w:val="24"/>
          <w:szCs w:val="24"/>
          <w:lang w:val="bg-BG"/>
        </w:rPr>
        <w:t>прозрачно стъкло</w:t>
      </w:r>
    </w:p>
    <w:p w:rsidR="002D4FFC" w:rsidRPr="00C836E2" w:rsidRDefault="002D4FFC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noProof/>
          <w:sz w:val="24"/>
          <w:szCs w:val="24"/>
        </w:rPr>
        <w:lastRenderedPageBreak/>
        <w:drawing>
          <wp:inline distT="0" distB="0" distL="0" distR="0">
            <wp:extent cx="5981065" cy="3790315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379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4FFC" w:rsidRPr="00C836E2" w:rsidRDefault="000C3EC5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 xml:space="preserve">  изглед:  отвътре                                             изглед:   отвън</w:t>
      </w:r>
    </w:p>
    <w:p w:rsidR="002D4FFC" w:rsidRPr="00C836E2" w:rsidRDefault="002D4FFC" w:rsidP="00F01624">
      <w:pPr>
        <w:rPr>
          <w:rFonts w:asciiTheme="majorHAnsi" w:hAnsiTheme="majorHAnsi"/>
          <w:sz w:val="24"/>
          <w:szCs w:val="24"/>
          <w:lang w:val="ru-RU"/>
        </w:rPr>
      </w:pPr>
    </w:p>
    <w:p w:rsidR="00717611" w:rsidRPr="00C836E2" w:rsidRDefault="00903C1A" w:rsidP="00F01624">
      <w:pPr>
        <w:rPr>
          <w:rFonts w:asciiTheme="majorHAnsi" w:hAnsiTheme="majorHAnsi"/>
          <w:sz w:val="24"/>
          <w:szCs w:val="24"/>
          <w:lang w:val="ru-RU"/>
        </w:rPr>
      </w:pPr>
      <w:r w:rsidRPr="00C836E2">
        <w:rPr>
          <w:rFonts w:asciiTheme="majorHAnsi" w:hAnsiTheme="majorHAnsi"/>
          <w:sz w:val="24"/>
          <w:szCs w:val="24"/>
          <w:lang w:val="ru-RU"/>
        </w:rPr>
        <w:t>Неотварящ се прозорец «стандарт»</w:t>
      </w:r>
    </w:p>
    <w:p w:rsidR="00903C1A" w:rsidRPr="00C836E2" w:rsidRDefault="00903C1A" w:rsidP="00F01624">
      <w:pPr>
        <w:rPr>
          <w:rFonts w:asciiTheme="majorHAnsi" w:hAnsiTheme="majorHAnsi"/>
          <w:sz w:val="24"/>
          <w:szCs w:val="24"/>
          <w:lang w:val="ru-RU"/>
        </w:rPr>
      </w:pPr>
      <w:r w:rsidRPr="00C836E2">
        <w:rPr>
          <w:rFonts w:asciiTheme="majorHAnsi" w:hAnsiTheme="majorHAnsi"/>
          <w:sz w:val="24"/>
          <w:szCs w:val="24"/>
          <w:lang w:val="ru-RU"/>
        </w:rPr>
        <w:t>Отварящо се крило 1 и крило 2;</w:t>
      </w:r>
    </w:p>
    <w:p w:rsidR="00BE0494" w:rsidRPr="00C836E2" w:rsidRDefault="00BE0494" w:rsidP="00F01624">
      <w:pPr>
        <w:rPr>
          <w:rFonts w:asciiTheme="majorHAnsi" w:hAnsiTheme="majorHAnsi"/>
          <w:sz w:val="24"/>
          <w:szCs w:val="24"/>
          <w:lang w:val="ru-RU"/>
        </w:rPr>
      </w:pPr>
      <w:r w:rsidRPr="00C836E2">
        <w:rPr>
          <w:rFonts w:asciiTheme="majorHAnsi" w:hAnsiTheme="majorHAnsi"/>
          <w:sz w:val="24"/>
          <w:szCs w:val="24"/>
          <w:lang w:val="ru-RU"/>
        </w:rPr>
        <w:t xml:space="preserve">Рамка – Алуминий </w:t>
      </w:r>
      <w:r w:rsidR="00B66311" w:rsidRPr="00C836E2">
        <w:rPr>
          <w:rFonts w:asciiTheme="majorHAnsi" w:hAnsiTheme="majorHAnsi"/>
          <w:sz w:val="24"/>
          <w:szCs w:val="24"/>
          <w:lang w:val="ru-RU"/>
        </w:rPr>
        <w:t xml:space="preserve">МВ -70 </w:t>
      </w:r>
      <w:r w:rsidRPr="00C836E2">
        <w:rPr>
          <w:rFonts w:asciiTheme="majorHAnsi" w:hAnsiTheme="majorHAnsi"/>
          <w:sz w:val="24"/>
          <w:szCs w:val="24"/>
          <w:lang w:val="ru-RU"/>
        </w:rPr>
        <w:t>с термична изолация;</w:t>
      </w:r>
    </w:p>
    <w:p w:rsidR="00BE0494" w:rsidRPr="00C836E2" w:rsidRDefault="00BE0494" w:rsidP="00F01624">
      <w:pPr>
        <w:rPr>
          <w:rFonts w:asciiTheme="majorHAnsi" w:hAnsiTheme="majorHAnsi"/>
          <w:sz w:val="24"/>
          <w:szCs w:val="24"/>
          <w:lang w:val="ru-RU"/>
        </w:rPr>
      </w:pPr>
      <w:r w:rsidRPr="00C836E2">
        <w:rPr>
          <w:rFonts w:asciiTheme="majorHAnsi" w:hAnsiTheme="majorHAnsi"/>
          <w:sz w:val="24"/>
          <w:szCs w:val="24"/>
          <w:lang w:val="ru-RU"/>
        </w:rPr>
        <w:t xml:space="preserve">Със стандартна защитна лайсна. </w:t>
      </w:r>
    </w:p>
    <w:p w:rsidR="00034FEE" w:rsidRPr="00C836E2" w:rsidRDefault="00034FEE" w:rsidP="00F01624">
      <w:pPr>
        <w:rPr>
          <w:rFonts w:asciiTheme="majorHAnsi" w:hAnsiTheme="majorHAnsi"/>
          <w:sz w:val="24"/>
          <w:szCs w:val="24"/>
          <w:lang w:val="ru-RU"/>
        </w:rPr>
      </w:pPr>
    </w:p>
    <w:p w:rsidR="00034FEE" w:rsidRPr="00C836E2" w:rsidRDefault="00034FEE" w:rsidP="00F01624">
      <w:pPr>
        <w:rPr>
          <w:rFonts w:asciiTheme="majorHAnsi" w:hAnsiTheme="majorHAnsi"/>
          <w:sz w:val="24"/>
          <w:szCs w:val="24"/>
          <w:lang w:val="ru-RU"/>
        </w:rPr>
      </w:pPr>
    </w:p>
    <w:p w:rsidR="00034FEE" w:rsidRPr="00C836E2" w:rsidRDefault="00034FEE" w:rsidP="00F01624">
      <w:pPr>
        <w:rPr>
          <w:rFonts w:asciiTheme="majorHAnsi" w:hAnsiTheme="majorHAnsi"/>
          <w:sz w:val="24"/>
          <w:szCs w:val="24"/>
          <w:lang w:val="ru-RU"/>
        </w:rPr>
      </w:pPr>
    </w:p>
    <w:p w:rsidR="00F30655" w:rsidRPr="00C836E2" w:rsidRDefault="00F30655" w:rsidP="00F01624">
      <w:pPr>
        <w:rPr>
          <w:rFonts w:asciiTheme="majorHAnsi" w:hAnsiTheme="majorHAnsi"/>
          <w:sz w:val="24"/>
          <w:szCs w:val="24"/>
          <w:lang w:val="ru-RU"/>
        </w:rPr>
      </w:pPr>
    </w:p>
    <w:p w:rsidR="007062C8" w:rsidRPr="00C836E2" w:rsidRDefault="007062C8" w:rsidP="00F01624">
      <w:pPr>
        <w:rPr>
          <w:rFonts w:asciiTheme="majorHAnsi" w:hAnsiTheme="majorHAnsi"/>
          <w:sz w:val="24"/>
          <w:szCs w:val="24"/>
          <w:lang w:val="ru-RU"/>
        </w:rPr>
      </w:pPr>
    </w:p>
    <w:p w:rsidR="00034FEE" w:rsidRPr="00C836E2" w:rsidRDefault="00034FEE" w:rsidP="00F01624">
      <w:pPr>
        <w:rPr>
          <w:rFonts w:asciiTheme="majorHAnsi" w:hAnsiTheme="majorHAnsi"/>
          <w:sz w:val="24"/>
          <w:szCs w:val="24"/>
          <w:lang w:val="ru-RU"/>
        </w:rPr>
      </w:pPr>
    </w:p>
    <w:p w:rsidR="00AB17EC" w:rsidRPr="00C836E2" w:rsidRDefault="00AB17EC" w:rsidP="00F01624">
      <w:pPr>
        <w:rPr>
          <w:rFonts w:asciiTheme="majorHAnsi" w:hAnsiTheme="majorHAnsi"/>
          <w:sz w:val="24"/>
          <w:szCs w:val="24"/>
          <w:lang w:val="ru-RU"/>
        </w:rPr>
      </w:pPr>
    </w:p>
    <w:p w:rsidR="00034FEE" w:rsidRPr="00C836E2" w:rsidRDefault="00034FEE" w:rsidP="00F01624">
      <w:pPr>
        <w:rPr>
          <w:rFonts w:asciiTheme="majorHAnsi" w:hAnsiTheme="majorHAnsi"/>
          <w:sz w:val="24"/>
          <w:szCs w:val="24"/>
          <w:lang w:val="ru-RU"/>
        </w:rPr>
      </w:pPr>
    </w:p>
    <w:p w:rsidR="004C312F" w:rsidRPr="00C836E2" w:rsidRDefault="00034FEE" w:rsidP="00F01624">
      <w:pPr>
        <w:rPr>
          <w:rFonts w:asciiTheme="majorHAnsi" w:hAnsiTheme="majorHAnsi"/>
          <w:sz w:val="24"/>
          <w:szCs w:val="24"/>
          <w:lang w:val="ru-RU"/>
        </w:rPr>
      </w:pPr>
      <w:r w:rsidRPr="00C836E2">
        <w:rPr>
          <w:rFonts w:asciiTheme="majorHAnsi" w:hAnsiTheme="majorHAnsi"/>
          <w:sz w:val="24"/>
          <w:szCs w:val="24"/>
          <w:lang w:val="ru-RU"/>
        </w:rPr>
        <w:t>б) схема прозорец тип 002:</w:t>
      </w:r>
    </w:p>
    <w:tbl>
      <w:tblPr>
        <w:tblStyle w:val="TableGrid"/>
        <w:tblW w:w="9498" w:type="dxa"/>
        <w:tblInd w:w="108" w:type="dxa"/>
        <w:tblLook w:val="04A0"/>
      </w:tblPr>
      <w:tblGrid>
        <w:gridCol w:w="1728"/>
        <w:gridCol w:w="1581"/>
        <w:gridCol w:w="2231"/>
        <w:gridCol w:w="2204"/>
        <w:gridCol w:w="1754"/>
      </w:tblGrid>
      <w:tr w:rsidR="004C312F" w:rsidRPr="00C836E2" w:rsidTr="00BE0494">
        <w:tc>
          <w:tcPr>
            <w:tcW w:w="1728" w:type="dxa"/>
            <w:vAlign w:val="center"/>
          </w:tcPr>
          <w:p w:rsidR="004C312F" w:rsidRPr="00C836E2" w:rsidRDefault="004C312F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Прозорец тип</w:t>
            </w:r>
          </w:p>
        </w:tc>
        <w:tc>
          <w:tcPr>
            <w:tcW w:w="1581" w:type="dxa"/>
            <w:vAlign w:val="center"/>
          </w:tcPr>
          <w:p w:rsidR="004C312F" w:rsidRPr="00C836E2" w:rsidRDefault="004C312F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Количество</w:t>
            </w:r>
          </w:p>
        </w:tc>
        <w:tc>
          <w:tcPr>
            <w:tcW w:w="2231" w:type="dxa"/>
            <w:vAlign w:val="center"/>
          </w:tcPr>
          <w:p w:rsidR="004C312F" w:rsidRPr="00C836E2" w:rsidRDefault="004C312F" w:rsidP="00F01624">
            <w:pPr>
              <w:spacing w:line="276" w:lineRule="auto"/>
              <w:ind w:left="-2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Система</w:t>
            </w:r>
          </w:p>
        </w:tc>
        <w:tc>
          <w:tcPr>
            <w:tcW w:w="2204" w:type="dxa"/>
            <w:vAlign w:val="center"/>
          </w:tcPr>
          <w:p w:rsidR="004C312F" w:rsidRPr="00C836E2" w:rsidRDefault="004C312F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стъклодържатели</w:t>
            </w:r>
          </w:p>
        </w:tc>
        <w:tc>
          <w:tcPr>
            <w:tcW w:w="1754" w:type="dxa"/>
            <w:vAlign w:val="center"/>
          </w:tcPr>
          <w:p w:rsidR="004C312F" w:rsidRPr="00C836E2" w:rsidRDefault="004C312F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цвят</w:t>
            </w:r>
          </w:p>
        </w:tc>
      </w:tr>
      <w:tr w:rsidR="004C312F" w:rsidRPr="00C836E2" w:rsidTr="00BE0494">
        <w:tc>
          <w:tcPr>
            <w:tcW w:w="1728" w:type="dxa"/>
            <w:vAlign w:val="center"/>
          </w:tcPr>
          <w:p w:rsidR="004C312F" w:rsidRPr="00C836E2" w:rsidRDefault="004C312F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002</w:t>
            </w:r>
          </w:p>
        </w:tc>
        <w:tc>
          <w:tcPr>
            <w:tcW w:w="1581" w:type="dxa"/>
            <w:vAlign w:val="center"/>
          </w:tcPr>
          <w:p w:rsidR="004C312F" w:rsidRPr="00C836E2" w:rsidRDefault="004C312F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5 бр.</w:t>
            </w:r>
          </w:p>
        </w:tc>
        <w:tc>
          <w:tcPr>
            <w:tcW w:w="2231" w:type="dxa"/>
            <w:vAlign w:val="center"/>
          </w:tcPr>
          <w:p w:rsidR="004C312F" w:rsidRPr="00C836E2" w:rsidRDefault="004C312F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Алуминий МВ-70 с прекъснат термомост</w:t>
            </w:r>
          </w:p>
        </w:tc>
        <w:tc>
          <w:tcPr>
            <w:tcW w:w="2204" w:type="dxa"/>
            <w:vAlign w:val="center"/>
          </w:tcPr>
          <w:p w:rsidR="004C312F" w:rsidRPr="00C836E2" w:rsidRDefault="004C312F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стандартни</w:t>
            </w:r>
          </w:p>
        </w:tc>
        <w:tc>
          <w:tcPr>
            <w:tcW w:w="1754" w:type="dxa"/>
            <w:vAlign w:val="center"/>
          </w:tcPr>
          <w:p w:rsidR="004C312F" w:rsidRPr="00C836E2" w:rsidRDefault="004C312F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Анодиран</w:t>
            </w:r>
            <w:r w:rsidRPr="00C836E2">
              <w:rPr>
                <w:rFonts w:asciiTheme="majorHAnsi" w:hAnsiTheme="majorHAnsi"/>
                <w:sz w:val="24"/>
                <w:szCs w:val="24"/>
              </w:rPr>
              <w:t xml:space="preserve"> C-O Naturel 1</w:t>
            </w:r>
          </w:p>
        </w:tc>
      </w:tr>
    </w:tbl>
    <w:p w:rsidR="00717611" w:rsidRPr="00C836E2" w:rsidRDefault="004C312F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>ОСТЪКЛЯВАНЕ:  стъклопакет - 4/16/4мм. – нискоемисионно прозрачно стъкло</w:t>
      </w:r>
    </w:p>
    <w:p w:rsidR="00034FEE" w:rsidRPr="00C836E2" w:rsidRDefault="00034FEE" w:rsidP="00F01624">
      <w:pPr>
        <w:rPr>
          <w:rFonts w:asciiTheme="majorHAnsi" w:hAnsiTheme="majorHAnsi"/>
          <w:sz w:val="24"/>
          <w:szCs w:val="24"/>
          <w:lang w:val="bg-BG"/>
        </w:rPr>
      </w:pPr>
    </w:p>
    <w:p w:rsidR="002D4FFC" w:rsidRPr="00C836E2" w:rsidRDefault="002D4FFC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5971540" cy="39998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99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4FFC" w:rsidRPr="00C836E2" w:rsidRDefault="004C312F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 xml:space="preserve">  изглед:  отвътре                                             изглед:   отвън</w:t>
      </w:r>
    </w:p>
    <w:p w:rsidR="00B66311" w:rsidRPr="00C836E2" w:rsidRDefault="00B66311" w:rsidP="00B66311">
      <w:pPr>
        <w:rPr>
          <w:rFonts w:asciiTheme="majorHAnsi" w:hAnsiTheme="majorHAnsi"/>
          <w:sz w:val="24"/>
          <w:szCs w:val="24"/>
          <w:lang w:val="ru-RU"/>
        </w:rPr>
      </w:pPr>
      <w:r w:rsidRPr="00C836E2">
        <w:rPr>
          <w:rFonts w:asciiTheme="majorHAnsi" w:hAnsiTheme="majorHAnsi"/>
          <w:sz w:val="24"/>
          <w:szCs w:val="24"/>
          <w:lang w:val="ru-RU"/>
        </w:rPr>
        <w:t>Неотварящ се прозорец «стандарт»</w:t>
      </w:r>
    </w:p>
    <w:p w:rsidR="00B66311" w:rsidRPr="00C836E2" w:rsidRDefault="00B66311" w:rsidP="00B66311">
      <w:pPr>
        <w:rPr>
          <w:rFonts w:asciiTheme="majorHAnsi" w:hAnsiTheme="majorHAnsi"/>
          <w:sz w:val="24"/>
          <w:szCs w:val="24"/>
          <w:lang w:val="ru-RU"/>
        </w:rPr>
      </w:pPr>
      <w:r w:rsidRPr="00C836E2">
        <w:rPr>
          <w:rFonts w:asciiTheme="majorHAnsi" w:hAnsiTheme="majorHAnsi"/>
          <w:sz w:val="24"/>
          <w:szCs w:val="24"/>
          <w:lang w:val="ru-RU"/>
        </w:rPr>
        <w:t>Отварящо се крило 1 и крило 2;</w:t>
      </w:r>
    </w:p>
    <w:p w:rsidR="00B66311" w:rsidRPr="00C836E2" w:rsidRDefault="00B66311" w:rsidP="00B66311">
      <w:pPr>
        <w:rPr>
          <w:rFonts w:asciiTheme="majorHAnsi" w:hAnsiTheme="majorHAnsi"/>
          <w:sz w:val="24"/>
          <w:szCs w:val="24"/>
          <w:lang w:val="ru-RU"/>
        </w:rPr>
      </w:pPr>
      <w:r w:rsidRPr="00C836E2">
        <w:rPr>
          <w:rFonts w:asciiTheme="majorHAnsi" w:hAnsiTheme="majorHAnsi"/>
          <w:sz w:val="24"/>
          <w:szCs w:val="24"/>
          <w:lang w:val="ru-RU"/>
        </w:rPr>
        <w:t xml:space="preserve">Рамка – Алуминий МВ -70 с термична изолация; </w:t>
      </w:r>
    </w:p>
    <w:p w:rsidR="00B66311" w:rsidRPr="00C836E2" w:rsidRDefault="00B66311" w:rsidP="00B66311">
      <w:pPr>
        <w:rPr>
          <w:rFonts w:asciiTheme="majorHAnsi" w:hAnsiTheme="majorHAnsi"/>
          <w:sz w:val="24"/>
          <w:szCs w:val="24"/>
          <w:lang w:val="ru-RU"/>
        </w:rPr>
      </w:pPr>
      <w:r w:rsidRPr="00C836E2">
        <w:rPr>
          <w:rFonts w:asciiTheme="majorHAnsi" w:hAnsiTheme="majorHAnsi"/>
          <w:sz w:val="24"/>
          <w:szCs w:val="24"/>
          <w:lang w:val="ru-RU"/>
        </w:rPr>
        <w:t xml:space="preserve">Със стандартна защитна лайсна. </w:t>
      </w:r>
    </w:p>
    <w:p w:rsidR="00AB17EC" w:rsidRPr="00C836E2" w:rsidRDefault="00AB17EC" w:rsidP="00F01624">
      <w:pPr>
        <w:rPr>
          <w:rFonts w:asciiTheme="majorHAnsi" w:hAnsiTheme="majorHAnsi"/>
          <w:sz w:val="24"/>
          <w:szCs w:val="24"/>
          <w:lang w:val="bg-BG"/>
        </w:rPr>
      </w:pPr>
    </w:p>
    <w:p w:rsidR="00AB17EC" w:rsidRPr="00C836E2" w:rsidRDefault="00AB17EC" w:rsidP="00F01624">
      <w:pPr>
        <w:rPr>
          <w:rFonts w:asciiTheme="majorHAnsi" w:hAnsiTheme="majorHAnsi"/>
          <w:sz w:val="24"/>
          <w:szCs w:val="24"/>
          <w:lang w:val="bg-BG"/>
        </w:rPr>
      </w:pPr>
    </w:p>
    <w:p w:rsidR="00AB17EC" w:rsidRPr="00C836E2" w:rsidRDefault="00AB17EC" w:rsidP="00F01624">
      <w:pPr>
        <w:rPr>
          <w:rFonts w:asciiTheme="majorHAnsi" w:hAnsiTheme="majorHAnsi"/>
          <w:sz w:val="24"/>
          <w:szCs w:val="24"/>
          <w:lang w:val="bg-BG"/>
        </w:rPr>
      </w:pPr>
    </w:p>
    <w:p w:rsidR="00717611" w:rsidRPr="00C836E2" w:rsidRDefault="003659C3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>в)</w:t>
      </w:r>
      <w:r w:rsidR="00F906A6" w:rsidRPr="00C836E2">
        <w:rPr>
          <w:rFonts w:asciiTheme="majorHAnsi" w:hAnsiTheme="majorHAnsi"/>
          <w:sz w:val="24"/>
          <w:szCs w:val="24"/>
          <w:lang w:val="bg-BG"/>
        </w:rPr>
        <w:t xml:space="preserve"> </w:t>
      </w:r>
      <w:r w:rsidRPr="00C836E2">
        <w:rPr>
          <w:rFonts w:asciiTheme="majorHAnsi" w:hAnsiTheme="majorHAnsi"/>
          <w:sz w:val="24"/>
          <w:szCs w:val="24"/>
          <w:lang w:val="bg-BG"/>
        </w:rPr>
        <w:t>схема прозорец тип 003:</w:t>
      </w:r>
    </w:p>
    <w:p w:rsidR="003659C3" w:rsidRPr="00C836E2" w:rsidRDefault="003659C3" w:rsidP="00F01624">
      <w:pPr>
        <w:rPr>
          <w:rFonts w:asciiTheme="majorHAnsi" w:hAnsiTheme="majorHAnsi"/>
          <w:sz w:val="24"/>
          <w:szCs w:val="24"/>
          <w:lang w:val="bg-BG"/>
        </w:rPr>
      </w:pPr>
    </w:p>
    <w:tbl>
      <w:tblPr>
        <w:tblStyle w:val="TableGrid"/>
        <w:tblW w:w="9639" w:type="dxa"/>
        <w:tblInd w:w="108" w:type="dxa"/>
        <w:tblLayout w:type="fixed"/>
        <w:tblLook w:val="04A0"/>
      </w:tblPr>
      <w:tblGrid>
        <w:gridCol w:w="1418"/>
        <w:gridCol w:w="1984"/>
        <w:gridCol w:w="2410"/>
        <w:gridCol w:w="1985"/>
        <w:gridCol w:w="1842"/>
      </w:tblGrid>
      <w:tr w:rsidR="004C312F" w:rsidRPr="00C836E2" w:rsidTr="005A45A3">
        <w:tc>
          <w:tcPr>
            <w:tcW w:w="1418" w:type="dxa"/>
            <w:vAlign w:val="center"/>
          </w:tcPr>
          <w:p w:rsidR="004C312F" w:rsidRPr="00C836E2" w:rsidRDefault="004C312F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Прозорец тип</w:t>
            </w:r>
          </w:p>
        </w:tc>
        <w:tc>
          <w:tcPr>
            <w:tcW w:w="1984" w:type="dxa"/>
            <w:vAlign w:val="center"/>
          </w:tcPr>
          <w:p w:rsidR="004C312F" w:rsidRPr="00C836E2" w:rsidRDefault="004C312F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Количество</w:t>
            </w:r>
          </w:p>
        </w:tc>
        <w:tc>
          <w:tcPr>
            <w:tcW w:w="2410" w:type="dxa"/>
            <w:vAlign w:val="center"/>
          </w:tcPr>
          <w:p w:rsidR="004C312F" w:rsidRPr="00C836E2" w:rsidRDefault="004C312F" w:rsidP="00F01624">
            <w:pPr>
              <w:spacing w:line="276" w:lineRule="auto"/>
              <w:ind w:left="-2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Система</w:t>
            </w:r>
          </w:p>
        </w:tc>
        <w:tc>
          <w:tcPr>
            <w:tcW w:w="1985" w:type="dxa"/>
            <w:vAlign w:val="center"/>
          </w:tcPr>
          <w:p w:rsidR="004C312F" w:rsidRPr="00C836E2" w:rsidRDefault="004C312F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стъклодържатели</w:t>
            </w:r>
          </w:p>
        </w:tc>
        <w:tc>
          <w:tcPr>
            <w:tcW w:w="1842" w:type="dxa"/>
            <w:vAlign w:val="center"/>
          </w:tcPr>
          <w:p w:rsidR="004C312F" w:rsidRPr="00C836E2" w:rsidRDefault="004C312F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цвят</w:t>
            </w:r>
          </w:p>
        </w:tc>
      </w:tr>
      <w:tr w:rsidR="004C312F" w:rsidRPr="00C836E2" w:rsidTr="005A45A3">
        <w:tc>
          <w:tcPr>
            <w:tcW w:w="1418" w:type="dxa"/>
            <w:vAlign w:val="center"/>
          </w:tcPr>
          <w:p w:rsidR="004C312F" w:rsidRPr="00C836E2" w:rsidRDefault="004C312F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00</w:t>
            </w:r>
            <w:r w:rsidR="00E14090" w:rsidRPr="00C836E2">
              <w:rPr>
                <w:rFonts w:asciiTheme="majorHAnsi" w:hAnsiTheme="majorHAnsi"/>
                <w:sz w:val="24"/>
                <w:szCs w:val="24"/>
                <w:lang w:val="bg-BG"/>
              </w:rPr>
              <w:t>3</w:t>
            </w:r>
          </w:p>
        </w:tc>
        <w:tc>
          <w:tcPr>
            <w:tcW w:w="1984" w:type="dxa"/>
            <w:vAlign w:val="center"/>
          </w:tcPr>
          <w:p w:rsidR="004C312F" w:rsidRPr="00C836E2" w:rsidRDefault="00E14090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Общо -</w:t>
            </w:r>
            <w:r w:rsidR="00AC363A" w:rsidRPr="00C836E2">
              <w:rPr>
                <w:rFonts w:asciiTheme="majorHAnsi" w:hAnsiTheme="majorHAnsi"/>
                <w:sz w:val="24"/>
                <w:szCs w:val="24"/>
                <w:lang w:val="bg-BG"/>
              </w:rPr>
              <w:t xml:space="preserve"> </w:t>
            </w: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33</w:t>
            </w:r>
            <w:r w:rsidR="004C312F" w:rsidRPr="00C836E2">
              <w:rPr>
                <w:rFonts w:asciiTheme="majorHAnsi" w:hAnsiTheme="majorHAnsi"/>
                <w:sz w:val="24"/>
                <w:szCs w:val="24"/>
                <w:lang w:val="bg-BG"/>
              </w:rPr>
              <w:t xml:space="preserve"> бр.</w:t>
            </w:r>
          </w:p>
          <w:p w:rsidR="00E14090" w:rsidRPr="00C836E2" w:rsidRDefault="00E14090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2</w:t>
            </w:r>
            <w:r w:rsidR="00AC363A" w:rsidRPr="00C836E2">
              <w:rPr>
                <w:rFonts w:asciiTheme="majorHAnsi" w:hAnsiTheme="majorHAnsi"/>
                <w:sz w:val="24"/>
                <w:szCs w:val="24"/>
                <w:lang w:val="bg-BG"/>
              </w:rPr>
              <w:t xml:space="preserve"> </w:t>
            </w: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етаж  – 8бр.</w:t>
            </w:r>
          </w:p>
          <w:p w:rsidR="00E14090" w:rsidRPr="00C836E2" w:rsidRDefault="00E14090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3</w:t>
            </w:r>
            <w:r w:rsidR="00AC363A" w:rsidRPr="00C836E2">
              <w:rPr>
                <w:rFonts w:asciiTheme="majorHAnsi" w:hAnsiTheme="majorHAnsi"/>
                <w:sz w:val="24"/>
                <w:szCs w:val="24"/>
                <w:lang w:val="bg-BG"/>
              </w:rPr>
              <w:t xml:space="preserve"> </w:t>
            </w: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етаж – 8бр.</w:t>
            </w:r>
          </w:p>
          <w:p w:rsidR="00E14090" w:rsidRPr="00C836E2" w:rsidRDefault="00E14090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4</w:t>
            </w:r>
            <w:r w:rsidR="00AC363A" w:rsidRPr="00C836E2">
              <w:rPr>
                <w:rFonts w:asciiTheme="majorHAnsi" w:hAnsiTheme="majorHAnsi"/>
                <w:sz w:val="24"/>
                <w:szCs w:val="24"/>
                <w:lang w:val="bg-BG"/>
              </w:rPr>
              <w:t xml:space="preserve"> </w:t>
            </w: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етаж – 10бр.</w:t>
            </w:r>
          </w:p>
          <w:p w:rsidR="00E14090" w:rsidRPr="00C836E2" w:rsidRDefault="00E14090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6</w:t>
            </w:r>
            <w:r w:rsidR="00AC363A" w:rsidRPr="00C836E2">
              <w:rPr>
                <w:rFonts w:asciiTheme="majorHAnsi" w:hAnsiTheme="majorHAnsi"/>
                <w:sz w:val="24"/>
                <w:szCs w:val="24"/>
                <w:lang w:val="bg-BG"/>
              </w:rPr>
              <w:t xml:space="preserve"> </w:t>
            </w: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 xml:space="preserve">етаж – 7бр. </w:t>
            </w:r>
          </w:p>
        </w:tc>
        <w:tc>
          <w:tcPr>
            <w:tcW w:w="2410" w:type="dxa"/>
            <w:vAlign w:val="center"/>
          </w:tcPr>
          <w:p w:rsidR="004C312F" w:rsidRPr="00C836E2" w:rsidRDefault="004C312F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Алуминий МВ-70 с прекъснат термомост</w:t>
            </w:r>
          </w:p>
        </w:tc>
        <w:tc>
          <w:tcPr>
            <w:tcW w:w="1985" w:type="dxa"/>
            <w:vAlign w:val="center"/>
          </w:tcPr>
          <w:p w:rsidR="004C312F" w:rsidRPr="00C836E2" w:rsidRDefault="004C312F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стандартни</w:t>
            </w:r>
          </w:p>
        </w:tc>
        <w:tc>
          <w:tcPr>
            <w:tcW w:w="1842" w:type="dxa"/>
            <w:vAlign w:val="center"/>
          </w:tcPr>
          <w:p w:rsidR="004C312F" w:rsidRPr="00C836E2" w:rsidRDefault="004C312F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 xml:space="preserve">Анодиран </w:t>
            </w:r>
            <w:r w:rsidRPr="00C836E2">
              <w:rPr>
                <w:rFonts w:asciiTheme="majorHAnsi" w:hAnsiTheme="majorHAnsi"/>
                <w:sz w:val="24"/>
                <w:szCs w:val="24"/>
              </w:rPr>
              <w:t>C</w:t>
            </w: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-</w:t>
            </w:r>
            <w:r w:rsidRPr="00C836E2">
              <w:rPr>
                <w:rFonts w:asciiTheme="majorHAnsi" w:hAnsiTheme="majorHAnsi"/>
                <w:sz w:val="24"/>
                <w:szCs w:val="24"/>
              </w:rPr>
              <w:t>O</w:t>
            </w: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 xml:space="preserve"> </w:t>
            </w:r>
            <w:r w:rsidRPr="00C836E2">
              <w:rPr>
                <w:rFonts w:asciiTheme="majorHAnsi" w:hAnsiTheme="majorHAnsi"/>
                <w:sz w:val="24"/>
                <w:szCs w:val="24"/>
              </w:rPr>
              <w:t>Naturel</w:t>
            </w: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 xml:space="preserve"> 1</w:t>
            </w:r>
          </w:p>
        </w:tc>
      </w:tr>
    </w:tbl>
    <w:p w:rsidR="003659C3" w:rsidRPr="00C836E2" w:rsidRDefault="003659C3" w:rsidP="00F01624">
      <w:pPr>
        <w:rPr>
          <w:rFonts w:asciiTheme="majorHAnsi" w:hAnsiTheme="majorHAnsi"/>
          <w:sz w:val="24"/>
          <w:szCs w:val="24"/>
          <w:lang w:val="bg-BG"/>
        </w:rPr>
      </w:pPr>
    </w:p>
    <w:p w:rsidR="00717611" w:rsidRPr="00C836E2" w:rsidRDefault="004C312F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>ОСТЪКЛЯВАНЕ:  стъклопакет - 4/16/4мм. – нискоемисионно прозрачно стъкло</w:t>
      </w:r>
    </w:p>
    <w:p w:rsidR="003659C3" w:rsidRPr="00C836E2" w:rsidRDefault="003659C3" w:rsidP="00F01624">
      <w:pPr>
        <w:rPr>
          <w:rFonts w:asciiTheme="majorHAnsi" w:hAnsiTheme="majorHAnsi"/>
          <w:sz w:val="24"/>
          <w:szCs w:val="24"/>
          <w:lang w:val="bg-BG"/>
        </w:rPr>
      </w:pPr>
    </w:p>
    <w:p w:rsidR="002D4FFC" w:rsidRPr="00C836E2" w:rsidRDefault="002D4FFC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6019165" cy="328549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328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4FFC" w:rsidRPr="00C836E2" w:rsidRDefault="00AC363A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 xml:space="preserve">   изглед:  отвътре                                            изглед:   отвън</w:t>
      </w:r>
    </w:p>
    <w:p w:rsidR="00F906A6" w:rsidRPr="00C836E2" w:rsidRDefault="00F906A6" w:rsidP="00F906A6">
      <w:pPr>
        <w:rPr>
          <w:rFonts w:asciiTheme="majorHAnsi" w:hAnsiTheme="majorHAnsi"/>
          <w:sz w:val="24"/>
          <w:szCs w:val="24"/>
          <w:lang w:val="ru-RU"/>
        </w:rPr>
      </w:pPr>
      <w:r w:rsidRPr="00C836E2">
        <w:rPr>
          <w:rFonts w:asciiTheme="majorHAnsi" w:hAnsiTheme="majorHAnsi"/>
          <w:sz w:val="24"/>
          <w:szCs w:val="24"/>
          <w:lang w:val="ru-RU"/>
        </w:rPr>
        <w:t>Неотварящ се прозорец «стандарт»</w:t>
      </w:r>
    </w:p>
    <w:p w:rsidR="00F906A6" w:rsidRPr="00C836E2" w:rsidRDefault="00F906A6" w:rsidP="00F906A6">
      <w:pPr>
        <w:rPr>
          <w:rFonts w:asciiTheme="majorHAnsi" w:hAnsiTheme="majorHAnsi"/>
          <w:sz w:val="24"/>
          <w:szCs w:val="24"/>
          <w:lang w:val="ru-RU"/>
        </w:rPr>
      </w:pPr>
      <w:r w:rsidRPr="00C836E2">
        <w:rPr>
          <w:rFonts w:asciiTheme="majorHAnsi" w:hAnsiTheme="majorHAnsi"/>
          <w:sz w:val="24"/>
          <w:szCs w:val="24"/>
          <w:lang w:val="ru-RU"/>
        </w:rPr>
        <w:t>Отварящо се крило 1 и крило 2;</w:t>
      </w:r>
    </w:p>
    <w:p w:rsidR="00F906A6" w:rsidRPr="00C836E2" w:rsidRDefault="00F906A6" w:rsidP="00F906A6">
      <w:pPr>
        <w:rPr>
          <w:rFonts w:asciiTheme="majorHAnsi" w:hAnsiTheme="majorHAnsi"/>
          <w:sz w:val="24"/>
          <w:szCs w:val="24"/>
          <w:lang w:val="ru-RU"/>
        </w:rPr>
      </w:pPr>
      <w:r w:rsidRPr="00C836E2">
        <w:rPr>
          <w:rFonts w:asciiTheme="majorHAnsi" w:hAnsiTheme="majorHAnsi"/>
          <w:sz w:val="24"/>
          <w:szCs w:val="24"/>
          <w:lang w:val="ru-RU"/>
        </w:rPr>
        <w:t>Рамка – Алуминий МВ -70 с термична изолация;</w:t>
      </w:r>
    </w:p>
    <w:p w:rsidR="00F906A6" w:rsidRPr="00C836E2" w:rsidRDefault="00F906A6" w:rsidP="00F01624">
      <w:pPr>
        <w:rPr>
          <w:rFonts w:asciiTheme="majorHAnsi" w:hAnsiTheme="majorHAnsi"/>
          <w:sz w:val="24"/>
          <w:szCs w:val="24"/>
          <w:lang w:val="ru-RU"/>
        </w:rPr>
      </w:pPr>
      <w:r w:rsidRPr="00C836E2">
        <w:rPr>
          <w:rFonts w:asciiTheme="majorHAnsi" w:hAnsiTheme="majorHAnsi"/>
          <w:sz w:val="24"/>
          <w:szCs w:val="24"/>
          <w:lang w:val="ru-RU"/>
        </w:rPr>
        <w:t>Със стандартна защитна лайсна;</w:t>
      </w:r>
    </w:p>
    <w:p w:rsidR="00AB17EC" w:rsidRPr="00C836E2" w:rsidRDefault="00AB17EC" w:rsidP="00F01624">
      <w:pPr>
        <w:rPr>
          <w:rFonts w:asciiTheme="majorHAnsi" w:hAnsiTheme="majorHAnsi"/>
          <w:sz w:val="24"/>
          <w:szCs w:val="24"/>
          <w:lang w:val="ru-RU"/>
        </w:rPr>
      </w:pPr>
    </w:p>
    <w:p w:rsidR="009E437A" w:rsidRPr="00C836E2" w:rsidRDefault="003659C3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>г)схема прозорец тип 004:</w:t>
      </w:r>
    </w:p>
    <w:p w:rsidR="003659C3" w:rsidRPr="00C836E2" w:rsidRDefault="00646753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>Втори етаж- задна фасада.</w:t>
      </w:r>
    </w:p>
    <w:tbl>
      <w:tblPr>
        <w:tblStyle w:val="TableGrid"/>
        <w:tblW w:w="9356" w:type="dxa"/>
        <w:tblInd w:w="108" w:type="dxa"/>
        <w:tblLook w:val="04A0"/>
      </w:tblPr>
      <w:tblGrid>
        <w:gridCol w:w="1728"/>
        <w:gridCol w:w="1581"/>
        <w:gridCol w:w="2231"/>
        <w:gridCol w:w="2204"/>
        <w:gridCol w:w="1612"/>
      </w:tblGrid>
      <w:tr w:rsidR="00AC363A" w:rsidRPr="00C836E2" w:rsidTr="009D5FA7">
        <w:tc>
          <w:tcPr>
            <w:tcW w:w="1728" w:type="dxa"/>
            <w:vAlign w:val="center"/>
          </w:tcPr>
          <w:p w:rsidR="00AC363A" w:rsidRPr="00C836E2" w:rsidRDefault="00AC363A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Прозорец тип</w:t>
            </w:r>
          </w:p>
        </w:tc>
        <w:tc>
          <w:tcPr>
            <w:tcW w:w="1581" w:type="dxa"/>
            <w:vAlign w:val="center"/>
          </w:tcPr>
          <w:p w:rsidR="00AC363A" w:rsidRPr="00C836E2" w:rsidRDefault="00AC363A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Количество</w:t>
            </w:r>
          </w:p>
        </w:tc>
        <w:tc>
          <w:tcPr>
            <w:tcW w:w="2231" w:type="dxa"/>
            <w:vAlign w:val="center"/>
          </w:tcPr>
          <w:p w:rsidR="00AC363A" w:rsidRPr="00C836E2" w:rsidRDefault="00AC363A" w:rsidP="00F01624">
            <w:pPr>
              <w:spacing w:line="276" w:lineRule="auto"/>
              <w:ind w:left="-2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Система</w:t>
            </w:r>
          </w:p>
        </w:tc>
        <w:tc>
          <w:tcPr>
            <w:tcW w:w="2204" w:type="dxa"/>
            <w:vAlign w:val="center"/>
          </w:tcPr>
          <w:p w:rsidR="00AC363A" w:rsidRPr="00C836E2" w:rsidRDefault="00AC363A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стъклодържатели</w:t>
            </w:r>
          </w:p>
        </w:tc>
        <w:tc>
          <w:tcPr>
            <w:tcW w:w="1612" w:type="dxa"/>
            <w:vAlign w:val="center"/>
          </w:tcPr>
          <w:p w:rsidR="00AC363A" w:rsidRPr="00C836E2" w:rsidRDefault="00AC363A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цвят</w:t>
            </w:r>
          </w:p>
        </w:tc>
      </w:tr>
      <w:tr w:rsidR="00AC363A" w:rsidRPr="00C836E2" w:rsidTr="009D5FA7">
        <w:tc>
          <w:tcPr>
            <w:tcW w:w="1728" w:type="dxa"/>
            <w:vAlign w:val="center"/>
          </w:tcPr>
          <w:p w:rsidR="00AC363A" w:rsidRPr="00C836E2" w:rsidRDefault="00AC363A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004</w:t>
            </w:r>
          </w:p>
        </w:tc>
        <w:tc>
          <w:tcPr>
            <w:tcW w:w="1581" w:type="dxa"/>
            <w:vAlign w:val="center"/>
          </w:tcPr>
          <w:p w:rsidR="00AC363A" w:rsidRPr="00C836E2" w:rsidRDefault="00AC363A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1 бр.</w:t>
            </w:r>
          </w:p>
        </w:tc>
        <w:tc>
          <w:tcPr>
            <w:tcW w:w="2231" w:type="dxa"/>
            <w:vAlign w:val="center"/>
          </w:tcPr>
          <w:p w:rsidR="00AC363A" w:rsidRPr="00C836E2" w:rsidRDefault="00AC363A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Алуминий МВ-70 с прекъснат термомост</w:t>
            </w:r>
          </w:p>
        </w:tc>
        <w:tc>
          <w:tcPr>
            <w:tcW w:w="2204" w:type="dxa"/>
            <w:vAlign w:val="center"/>
          </w:tcPr>
          <w:p w:rsidR="00AC363A" w:rsidRPr="00C836E2" w:rsidRDefault="00AC363A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стандартни</w:t>
            </w:r>
          </w:p>
        </w:tc>
        <w:tc>
          <w:tcPr>
            <w:tcW w:w="1612" w:type="dxa"/>
            <w:vAlign w:val="center"/>
          </w:tcPr>
          <w:p w:rsidR="00AC363A" w:rsidRPr="00C836E2" w:rsidRDefault="00AC363A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Анодиран</w:t>
            </w:r>
            <w:r w:rsidRPr="00C836E2">
              <w:rPr>
                <w:rFonts w:asciiTheme="majorHAnsi" w:hAnsiTheme="majorHAnsi"/>
                <w:sz w:val="24"/>
                <w:szCs w:val="24"/>
              </w:rPr>
              <w:t xml:space="preserve"> C-O Naturel 1</w:t>
            </w:r>
          </w:p>
        </w:tc>
      </w:tr>
    </w:tbl>
    <w:p w:rsidR="003659C3" w:rsidRPr="00C836E2" w:rsidRDefault="003659C3" w:rsidP="00F01624">
      <w:pPr>
        <w:rPr>
          <w:rFonts w:asciiTheme="majorHAnsi" w:hAnsiTheme="majorHAnsi"/>
          <w:sz w:val="24"/>
          <w:szCs w:val="24"/>
          <w:lang w:val="bg-BG"/>
        </w:rPr>
      </w:pPr>
    </w:p>
    <w:p w:rsidR="002D4FFC" w:rsidRPr="00C836E2" w:rsidRDefault="00AC363A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>ОСТЪКЛЯВАНЕ:  стъклопакет - 4/16/4мм. – нискоемисионно прозрачно стъкло</w:t>
      </w:r>
    </w:p>
    <w:p w:rsidR="003659C3" w:rsidRPr="00C836E2" w:rsidRDefault="003659C3" w:rsidP="00F01624">
      <w:pPr>
        <w:rPr>
          <w:rFonts w:asciiTheme="majorHAnsi" w:hAnsiTheme="majorHAnsi"/>
          <w:sz w:val="24"/>
          <w:szCs w:val="24"/>
          <w:lang w:val="bg-BG"/>
        </w:rPr>
      </w:pPr>
    </w:p>
    <w:p w:rsidR="002D4FFC" w:rsidRPr="00C836E2" w:rsidRDefault="00717611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28575</wp:posOffset>
            </wp:positionV>
            <wp:extent cx="1905000" cy="3295015"/>
            <wp:effectExtent l="0" t="0" r="0" b="635"/>
            <wp:wrapTight wrapText="bothSides">
              <wp:wrapPolygon edited="0">
                <wp:start x="0" y="0"/>
                <wp:lineTo x="0" y="21479"/>
                <wp:lineTo x="21384" y="21479"/>
                <wp:lineTo x="2138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29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D4FFC" w:rsidRPr="00C836E2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1885950" cy="32950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29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4FFC" w:rsidRPr="00C836E2" w:rsidRDefault="00AC363A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 xml:space="preserve">   изглед:  отвътре                                             изглед:   отвън</w:t>
      </w:r>
    </w:p>
    <w:p w:rsidR="00AC363A" w:rsidRPr="00C836E2" w:rsidRDefault="00AC363A" w:rsidP="00F01624">
      <w:pPr>
        <w:rPr>
          <w:rFonts w:asciiTheme="majorHAnsi" w:hAnsiTheme="majorHAnsi"/>
          <w:sz w:val="24"/>
          <w:szCs w:val="24"/>
          <w:lang w:val="bg-BG"/>
        </w:rPr>
      </w:pPr>
    </w:p>
    <w:p w:rsidR="00646753" w:rsidRPr="00C836E2" w:rsidRDefault="00646753" w:rsidP="00646753">
      <w:pPr>
        <w:rPr>
          <w:rFonts w:asciiTheme="majorHAnsi" w:hAnsiTheme="majorHAnsi"/>
          <w:sz w:val="24"/>
          <w:szCs w:val="24"/>
          <w:lang w:val="ru-RU"/>
        </w:rPr>
      </w:pPr>
      <w:r w:rsidRPr="00C836E2">
        <w:rPr>
          <w:rFonts w:asciiTheme="majorHAnsi" w:hAnsiTheme="majorHAnsi"/>
          <w:sz w:val="24"/>
          <w:szCs w:val="24"/>
          <w:lang w:val="ru-RU"/>
        </w:rPr>
        <w:t>Неотварящ се прозорец «стандарт»</w:t>
      </w:r>
    </w:p>
    <w:p w:rsidR="00646753" w:rsidRPr="00C836E2" w:rsidRDefault="00646753" w:rsidP="00646753">
      <w:pPr>
        <w:rPr>
          <w:rFonts w:asciiTheme="majorHAnsi" w:hAnsiTheme="majorHAnsi"/>
          <w:sz w:val="24"/>
          <w:szCs w:val="24"/>
          <w:lang w:val="ru-RU"/>
        </w:rPr>
      </w:pPr>
      <w:r w:rsidRPr="00C836E2">
        <w:rPr>
          <w:rFonts w:asciiTheme="majorHAnsi" w:hAnsiTheme="majorHAnsi"/>
          <w:sz w:val="24"/>
          <w:szCs w:val="24"/>
          <w:lang w:val="ru-RU"/>
        </w:rPr>
        <w:t>Отварящо се крило 1 –еднокрил прозорец ;</w:t>
      </w:r>
    </w:p>
    <w:p w:rsidR="00646753" w:rsidRPr="00C836E2" w:rsidRDefault="00646753" w:rsidP="00646753">
      <w:pPr>
        <w:rPr>
          <w:rFonts w:asciiTheme="majorHAnsi" w:hAnsiTheme="majorHAnsi"/>
          <w:sz w:val="24"/>
          <w:szCs w:val="24"/>
          <w:lang w:val="ru-RU"/>
        </w:rPr>
      </w:pPr>
      <w:r w:rsidRPr="00C836E2">
        <w:rPr>
          <w:rFonts w:asciiTheme="majorHAnsi" w:hAnsiTheme="majorHAnsi"/>
          <w:sz w:val="24"/>
          <w:szCs w:val="24"/>
          <w:lang w:val="ru-RU"/>
        </w:rPr>
        <w:t>Рамка – Алуминий МВ -70 с термична изолация;</w:t>
      </w:r>
    </w:p>
    <w:p w:rsidR="00646753" w:rsidRPr="00C836E2" w:rsidRDefault="00646753" w:rsidP="00646753">
      <w:pPr>
        <w:rPr>
          <w:rFonts w:asciiTheme="majorHAnsi" w:hAnsiTheme="majorHAnsi"/>
          <w:sz w:val="24"/>
          <w:szCs w:val="24"/>
          <w:lang w:val="ru-RU"/>
        </w:rPr>
      </w:pPr>
      <w:r w:rsidRPr="00C836E2">
        <w:rPr>
          <w:rFonts w:asciiTheme="majorHAnsi" w:hAnsiTheme="majorHAnsi"/>
          <w:sz w:val="24"/>
          <w:szCs w:val="24"/>
          <w:lang w:val="ru-RU"/>
        </w:rPr>
        <w:t xml:space="preserve">Със стандартна защитна лайсна. </w:t>
      </w:r>
    </w:p>
    <w:p w:rsidR="00AB17EC" w:rsidRPr="00C836E2" w:rsidRDefault="00AB17EC" w:rsidP="00F01624">
      <w:pPr>
        <w:rPr>
          <w:rFonts w:asciiTheme="majorHAnsi" w:hAnsiTheme="majorHAnsi"/>
          <w:sz w:val="24"/>
          <w:szCs w:val="24"/>
          <w:lang w:val="bg-BG"/>
        </w:rPr>
      </w:pPr>
    </w:p>
    <w:p w:rsidR="00AB17EC" w:rsidRPr="00C836E2" w:rsidRDefault="00AB17EC" w:rsidP="00F01624">
      <w:pPr>
        <w:rPr>
          <w:rFonts w:asciiTheme="majorHAnsi" w:hAnsiTheme="majorHAnsi"/>
          <w:sz w:val="24"/>
          <w:szCs w:val="24"/>
          <w:lang w:val="bg-BG"/>
        </w:rPr>
      </w:pPr>
    </w:p>
    <w:p w:rsidR="003659C3" w:rsidRPr="00C836E2" w:rsidRDefault="003659C3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>д)</w:t>
      </w:r>
      <w:r w:rsidR="00646753" w:rsidRPr="00C836E2">
        <w:rPr>
          <w:rFonts w:asciiTheme="majorHAnsi" w:hAnsiTheme="majorHAnsi"/>
          <w:sz w:val="24"/>
          <w:szCs w:val="24"/>
          <w:lang w:val="bg-BG"/>
        </w:rPr>
        <w:t xml:space="preserve"> </w:t>
      </w:r>
      <w:r w:rsidRPr="00C836E2">
        <w:rPr>
          <w:rFonts w:asciiTheme="majorHAnsi" w:hAnsiTheme="majorHAnsi"/>
          <w:sz w:val="24"/>
          <w:szCs w:val="24"/>
          <w:lang w:val="bg-BG"/>
        </w:rPr>
        <w:t>схема прозорец тип 005:</w:t>
      </w:r>
    </w:p>
    <w:tbl>
      <w:tblPr>
        <w:tblStyle w:val="TableGrid"/>
        <w:tblW w:w="9356" w:type="dxa"/>
        <w:tblInd w:w="108" w:type="dxa"/>
        <w:tblLook w:val="04A0"/>
      </w:tblPr>
      <w:tblGrid>
        <w:gridCol w:w="1728"/>
        <w:gridCol w:w="1581"/>
        <w:gridCol w:w="2231"/>
        <w:gridCol w:w="2204"/>
        <w:gridCol w:w="1612"/>
      </w:tblGrid>
      <w:tr w:rsidR="00AC363A" w:rsidRPr="00C836E2" w:rsidTr="00F906A6">
        <w:tc>
          <w:tcPr>
            <w:tcW w:w="1807" w:type="dxa"/>
            <w:vAlign w:val="center"/>
          </w:tcPr>
          <w:p w:rsidR="00AC363A" w:rsidRPr="00C836E2" w:rsidRDefault="00AC363A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Прозорец тип</w:t>
            </w:r>
          </w:p>
        </w:tc>
        <w:tc>
          <w:tcPr>
            <w:tcW w:w="1595" w:type="dxa"/>
            <w:vAlign w:val="center"/>
          </w:tcPr>
          <w:p w:rsidR="00AC363A" w:rsidRPr="00C836E2" w:rsidRDefault="00AC363A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Количество</w:t>
            </w:r>
          </w:p>
        </w:tc>
        <w:tc>
          <w:tcPr>
            <w:tcW w:w="2374" w:type="dxa"/>
            <w:vAlign w:val="center"/>
          </w:tcPr>
          <w:p w:rsidR="00AC363A" w:rsidRPr="00C836E2" w:rsidRDefault="00AC363A" w:rsidP="00F01624">
            <w:pPr>
              <w:spacing w:line="276" w:lineRule="auto"/>
              <w:ind w:left="-2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Система</w:t>
            </w:r>
          </w:p>
        </w:tc>
        <w:tc>
          <w:tcPr>
            <w:tcW w:w="1915" w:type="dxa"/>
            <w:vAlign w:val="center"/>
          </w:tcPr>
          <w:p w:rsidR="00AC363A" w:rsidRPr="00C836E2" w:rsidRDefault="00AC363A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стъклодържатели</w:t>
            </w:r>
          </w:p>
        </w:tc>
        <w:tc>
          <w:tcPr>
            <w:tcW w:w="1665" w:type="dxa"/>
            <w:vAlign w:val="center"/>
          </w:tcPr>
          <w:p w:rsidR="00AC363A" w:rsidRPr="00C836E2" w:rsidRDefault="00AC363A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цвят</w:t>
            </w:r>
          </w:p>
        </w:tc>
      </w:tr>
      <w:tr w:rsidR="00AC363A" w:rsidRPr="00C836E2" w:rsidTr="00F906A6">
        <w:tc>
          <w:tcPr>
            <w:tcW w:w="1807" w:type="dxa"/>
            <w:vAlign w:val="center"/>
          </w:tcPr>
          <w:p w:rsidR="00AC363A" w:rsidRPr="00C836E2" w:rsidRDefault="00AC363A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00</w:t>
            </w:r>
            <w:r w:rsidR="00905075" w:rsidRPr="00C836E2">
              <w:rPr>
                <w:rFonts w:asciiTheme="majorHAnsi" w:hAnsiTheme="majorHAnsi"/>
                <w:sz w:val="24"/>
                <w:szCs w:val="24"/>
                <w:lang w:val="bg-BG"/>
              </w:rPr>
              <w:t>5</w:t>
            </w:r>
          </w:p>
        </w:tc>
        <w:tc>
          <w:tcPr>
            <w:tcW w:w="1595" w:type="dxa"/>
            <w:vAlign w:val="center"/>
          </w:tcPr>
          <w:p w:rsidR="00AC363A" w:rsidRPr="00C836E2" w:rsidRDefault="00905075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4</w:t>
            </w:r>
            <w:r w:rsidR="00AC363A" w:rsidRPr="00C836E2">
              <w:rPr>
                <w:rFonts w:asciiTheme="majorHAnsi" w:hAnsiTheme="majorHAnsi"/>
                <w:sz w:val="24"/>
                <w:szCs w:val="24"/>
                <w:lang w:val="bg-BG"/>
              </w:rPr>
              <w:t xml:space="preserve"> бр.</w:t>
            </w:r>
          </w:p>
        </w:tc>
        <w:tc>
          <w:tcPr>
            <w:tcW w:w="2374" w:type="dxa"/>
            <w:vAlign w:val="center"/>
          </w:tcPr>
          <w:p w:rsidR="00AC363A" w:rsidRPr="00C836E2" w:rsidRDefault="00AC363A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Алуминий МВ-70 с прекъснат термомост</w:t>
            </w:r>
          </w:p>
        </w:tc>
        <w:tc>
          <w:tcPr>
            <w:tcW w:w="1915" w:type="dxa"/>
            <w:vAlign w:val="center"/>
          </w:tcPr>
          <w:p w:rsidR="00AC363A" w:rsidRPr="00C836E2" w:rsidRDefault="00AC363A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стандартни</w:t>
            </w:r>
          </w:p>
        </w:tc>
        <w:tc>
          <w:tcPr>
            <w:tcW w:w="1665" w:type="dxa"/>
            <w:vAlign w:val="center"/>
          </w:tcPr>
          <w:p w:rsidR="00AC363A" w:rsidRPr="00C836E2" w:rsidRDefault="00AC363A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Анодиран</w:t>
            </w:r>
            <w:r w:rsidRPr="00C836E2">
              <w:rPr>
                <w:rFonts w:asciiTheme="majorHAnsi" w:hAnsiTheme="majorHAnsi"/>
                <w:sz w:val="24"/>
                <w:szCs w:val="24"/>
              </w:rPr>
              <w:t xml:space="preserve"> C-O Naturel 1</w:t>
            </w:r>
          </w:p>
        </w:tc>
      </w:tr>
    </w:tbl>
    <w:p w:rsidR="00AC363A" w:rsidRPr="00C836E2" w:rsidRDefault="00905075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>ОСТЪКЛЯВАНЕ:  стъклопакет - 4/16/4мм. – нискоемисионно прозрачно стъкло</w:t>
      </w:r>
    </w:p>
    <w:p w:rsidR="002D4FFC" w:rsidRPr="00C836E2" w:rsidRDefault="002D4FFC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346075</wp:posOffset>
            </wp:positionV>
            <wp:extent cx="1485900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1323" y="21457"/>
                <wp:lineTo x="2132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836E2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3323590" cy="17811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743F" w:rsidRPr="00C836E2" w:rsidRDefault="00905075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 xml:space="preserve">  изглед:  отвътре                                                изглед:   отвън</w:t>
      </w:r>
    </w:p>
    <w:p w:rsidR="00646753" w:rsidRPr="00C836E2" w:rsidRDefault="00646753" w:rsidP="00646753">
      <w:pPr>
        <w:rPr>
          <w:rFonts w:asciiTheme="majorHAnsi" w:hAnsiTheme="majorHAnsi"/>
          <w:sz w:val="24"/>
          <w:szCs w:val="24"/>
          <w:lang w:val="ru-RU"/>
        </w:rPr>
      </w:pPr>
      <w:r w:rsidRPr="00C836E2">
        <w:rPr>
          <w:rFonts w:asciiTheme="majorHAnsi" w:hAnsiTheme="majorHAnsi"/>
          <w:sz w:val="24"/>
          <w:szCs w:val="24"/>
          <w:lang w:val="ru-RU"/>
        </w:rPr>
        <w:t>Отварящо се крило 1 –еднокрил прозорец;</w:t>
      </w:r>
    </w:p>
    <w:p w:rsidR="00646753" w:rsidRPr="00C836E2" w:rsidRDefault="00646753" w:rsidP="00646753">
      <w:pPr>
        <w:rPr>
          <w:rFonts w:asciiTheme="majorHAnsi" w:hAnsiTheme="majorHAnsi"/>
          <w:sz w:val="24"/>
          <w:szCs w:val="24"/>
          <w:lang w:val="ru-RU"/>
        </w:rPr>
      </w:pPr>
      <w:r w:rsidRPr="00C836E2">
        <w:rPr>
          <w:rFonts w:asciiTheme="majorHAnsi" w:hAnsiTheme="majorHAnsi"/>
          <w:sz w:val="24"/>
          <w:szCs w:val="24"/>
          <w:lang w:val="ru-RU"/>
        </w:rPr>
        <w:t>Рамка – Алуминий МВ -70 с термична изолация;</w:t>
      </w:r>
    </w:p>
    <w:p w:rsidR="00646753" w:rsidRPr="00C836E2" w:rsidRDefault="00646753" w:rsidP="00646753">
      <w:pPr>
        <w:rPr>
          <w:rFonts w:asciiTheme="majorHAnsi" w:hAnsiTheme="majorHAnsi"/>
          <w:sz w:val="24"/>
          <w:szCs w:val="24"/>
          <w:lang w:val="ru-RU"/>
        </w:rPr>
      </w:pPr>
      <w:r w:rsidRPr="00C836E2">
        <w:rPr>
          <w:rFonts w:asciiTheme="majorHAnsi" w:hAnsiTheme="majorHAnsi"/>
          <w:sz w:val="24"/>
          <w:szCs w:val="24"/>
          <w:lang w:val="ru-RU"/>
        </w:rPr>
        <w:t xml:space="preserve">Със стандартна защитна лайсна. </w:t>
      </w:r>
    </w:p>
    <w:p w:rsidR="00646753" w:rsidRPr="00C836E2" w:rsidRDefault="00646753" w:rsidP="00F01624">
      <w:pPr>
        <w:rPr>
          <w:rFonts w:asciiTheme="majorHAnsi" w:hAnsiTheme="majorHAnsi"/>
          <w:sz w:val="24"/>
          <w:szCs w:val="24"/>
          <w:lang w:val="bg-BG"/>
        </w:rPr>
      </w:pPr>
    </w:p>
    <w:p w:rsidR="00905075" w:rsidRPr="00C836E2" w:rsidRDefault="003659C3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>е)</w:t>
      </w:r>
      <w:r w:rsidR="00646753" w:rsidRPr="00C836E2">
        <w:rPr>
          <w:rFonts w:asciiTheme="majorHAnsi" w:hAnsiTheme="majorHAnsi"/>
          <w:sz w:val="24"/>
          <w:szCs w:val="24"/>
          <w:lang w:val="bg-BG"/>
        </w:rPr>
        <w:t xml:space="preserve"> </w:t>
      </w:r>
      <w:r w:rsidRPr="00C836E2">
        <w:rPr>
          <w:rFonts w:asciiTheme="majorHAnsi" w:hAnsiTheme="majorHAnsi"/>
          <w:sz w:val="24"/>
          <w:szCs w:val="24"/>
          <w:lang w:val="bg-BG"/>
        </w:rPr>
        <w:t>схема прозорец тип 006:</w:t>
      </w:r>
    </w:p>
    <w:tbl>
      <w:tblPr>
        <w:tblStyle w:val="TableGrid"/>
        <w:tblW w:w="9498" w:type="dxa"/>
        <w:tblInd w:w="108" w:type="dxa"/>
        <w:tblLook w:val="04A0"/>
      </w:tblPr>
      <w:tblGrid>
        <w:gridCol w:w="1728"/>
        <w:gridCol w:w="1581"/>
        <w:gridCol w:w="2231"/>
        <w:gridCol w:w="2204"/>
        <w:gridCol w:w="1754"/>
      </w:tblGrid>
      <w:tr w:rsidR="00905075" w:rsidRPr="00C836E2" w:rsidTr="00384CDA">
        <w:tc>
          <w:tcPr>
            <w:tcW w:w="1728" w:type="dxa"/>
            <w:vAlign w:val="center"/>
          </w:tcPr>
          <w:p w:rsidR="00905075" w:rsidRPr="00C836E2" w:rsidRDefault="00905075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Прозорец тип</w:t>
            </w:r>
          </w:p>
        </w:tc>
        <w:tc>
          <w:tcPr>
            <w:tcW w:w="1581" w:type="dxa"/>
            <w:vAlign w:val="center"/>
          </w:tcPr>
          <w:p w:rsidR="00905075" w:rsidRPr="00C836E2" w:rsidRDefault="00905075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Количество</w:t>
            </w:r>
          </w:p>
        </w:tc>
        <w:tc>
          <w:tcPr>
            <w:tcW w:w="2231" w:type="dxa"/>
            <w:vAlign w:val="center"/>
          </w:tcPr>
          <w:p w:rsidR="00905075" w:rsidRPr="00C836E2" w:rsidRDefault="00905075" w:rsidP="00F01624">
            <w:pPr>
              <w:spacing w:line="276" w:lineRule="auto"/>
              <w:ind w:left="-2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Система</w:t>
            </w:r>
          </w:p>
        </w:tc>
        <w:tc>
          <w:tcPr>
            <w:tcW w:w="2204" w:type="dxa"/>
            <w:vAlign w:val="center"/>
          </w:tcPr>
          <w:p w:rsidR="00905075" w:rsidRPr="00C836E2" w:rsidRDefault="00905075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стъклодържатели</w:t>
            </w:r>
          </w:p>
        </w:tc>
        <w:tc>
          <w:tcPr>
            <w:tcW w:w="1754" w:type="dxa"/>
            <w:vAlign w:val="center"/>
          </w:tcPr>
          <w:p w:rsidR="00905075" w:rsidRPr="00C836E2" w:rsidRDefault="00905075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цвят</w:t>
            </w:r>
          </w:p>
        </w:tc>
      </w:tr>
      <w:tr w:rsidR="00905075" w:rsidRPr="00C836E2" w:rsidTr="00384CDA">
        <w:tc>
          <w:tcPr>
            <w:tcW w:w="1728" w:type="dxa"/>
            <w:vAlign w:val="center"/>
          </w:tcPr>
          <w:p w:rsidR="00905075" w:rsidRPr="00C836E2" w:rsidRDefault="00905075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00</w:t>
            </w:r>
            <w:r w:rsidR="00E72F3B" w:rsidRPr="00C836E2">
              <w:rPr>
                <w:rFonts w:asciiTheme="majorHAnsi" w:hAnsiTheme="majorHAnsi"/>
                <w:sz w:val="24"/>
                <w:szCs w:val="24"/>
                <w:lang w:val="bg-BG"/>
              </w:rPr>
              <w:t>6</w:t>
            </w:r>
          </w:p>
        </w:tc>
        <w:tc>
          <w:tcPr>
            <w:tcW w:w="1581" w:type="dxa"/>
            <w:vAlign w:val="center"/>
          </w:tcPr>
          <w:p w:rsidR="00905075" w:rsidRPr="00C836E2" w:rsidRDefault="00E72F3B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3</w:t>
            </w:r>
            <w:r w:rsidR="00905075" w:rsidRPr="00C836E2">
              <w:rPr>
                <w:rFonts w:asciiTheme="majorHAnsi" w:hAnsiTheme="majorHAnsi"/>
                <w:sz w:val="24"/>
                <w:szCs w:val="24"/>
                <w:lang w:val="bg-BG"/>
              </w:rPr>
              <w:t xml:space="preserve"> бр.</w:t>
            </w:r>
          </w:p>
        </w:tc>
        <w:tc>
          <w:tcPr>
            <w:tcW w:w="2231" w:type="dxa"/>
            <w:vAlign w:val="center"/>
          </w:tcPr>
          <w:p w:rsidR="00905075" w:rsidRPr="00C836E2" w:rsidRDefault="00905075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Алуминий МВ-70 с прекъснат термомост</w:t>
            </w:r>
          </w:p>
        </w:tc>
        <w:tc>
          <w:tcPr>
            <w:tcW w:w="2204" w:type="dxa"/>
            <w:vAlign w:val="center"/>
          </w:tcPr>
          <w:p w:rsidR="00905075" w:rsidRPr="00C836E2" w:rsidRDefault="00905075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стандартни</w:t>
            </w:r>
          </w:p>
        </w:tc>
        <w:tc>
          <w:tcPr>
            <w:tcW w:w="1754" w:type="dxa"/>
            <w:vAlign w:val="center"/>
          </w:tcPr>
          <w:p w:rsidR="00905075" w:rsidRPr="00C836E2" w:rsidRDefault="00905075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Анодиран</w:t>
            </w:r>
            <w:r w:rsidRPr="00C836E2">
              <w:rPr>
                <w:rFonts w:asciiTheme="majorHAnsi" w:hAnsiTheme="majorHAnsi"/>
                <w:sz w:val="24"/>
                <w:szCs w:val="24"/>
              </w:rPr>
              <w:t xml:space="preserve"> C-O Naturel 1</w:t>
            </w:r>
          </w:p>
        </w:tc>
      </w:tr>
    </w:tbl>
    <w:p w:rsidR="00646753" w:rsidRPr="00C836E2" w:rsidRDefault="00646753" w:rsidP="00F01624">
      <w:pPr>
        <w:rPr>
          <w:rFonts w:asciiTheme="majorHAnsi" w:hAnsiTheme="majorHAnsi"/>
          <w:sz w:val="24"/>
          <w:szCs w:val="24"/>
          <w:lang w:val="bg-BG"/>
        </w:rPr>
      </w:pPr>
    </w:p>
    <w:p w:rsidR="00AB17EC" w:rsidRPr="00C836E2" w:rsidRDefault="00905075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>ОСТЪКЛЯВАНЕ:  стъклопакет - 4/16/4мм. – нискоемисионно прозрачно стъкло</w:t>
      </w:r>
    </w:p>
    <w:p w:rsidR="00AB17EC" w:rsidRPr="00C836E2" w:rsidRDefault="00AB17EC" w:rsidP="00AB17EC">
      <w:pPr>
        <w:rPr>
          <w:rFonts w:asciiTheme="majorHAnsi" w:hAnsiTheme="majorHAnsi"/>
          <w:sz w:val="24"/>
          <w:szCs w:val="24"/>
          <w:lang w:val="ru-RU"/>
        </w:rPr>
      </w:pPr>
      <w:r w:rsidRPr="00C836E2">
        <w:rPr>
          <w:rFonts w:asciiTheme="majorHAnsi" w:hAnsiTheme="majorHAnsi"/>
          <w:sz w:val="24"/>
          <w:szCs w:val="24"/>
          <w:lang w:val="ru-RU"/>
        </w:rPr>
        <w:t>Отварящо се крило 1 –еднокрил прозорец;</w:t>
      </w:r>
    </w:p>
    <w:p w:rsidR="00AB17EC" w:rsidRPr="00C836E2" w:rsidRDefault="00AB17EC" w:rsidP="00AB17EC">
      <w:pPr>
        <w:rPr>
          <w:rFonts w:asciiTheme="majorHAnsi" w:hAnsiTheme="majorHAnsi"/>
          <w:sz w:val="24"/>
          <w:szCs w:val="24"/>
          <w:lang w:val="ru-RU"/>
        </w:rPr>
      </w:pPr>
      <w:r w:rsidRPr="00C836E2">
        <w:rPr>
          <w:rFonts w:asciiTheme="majorHAnsi" w:hAnsiTheme="majorHAnsi"/>
          <w:sz w:val="24"/>
          <w:szCs w:val="24"/>
          <w:lang w:val="ru-RU"/>
        </w:rPr>
        <w:t xml:space="preserve">Рамка – Алуминий МВ -70 с </w:t>
      </w:r>
      <w:r w:rsidR="005A45A3">
        <w:rPr>
          <w:rFonts w:asciiTheme="majorHAnsi" w:hAnsiTheme="majorHAnsi"/>
          <w:sz w:val="24"/>
          <w:szCs w:val="24"/>
          <w:lang w:val="ru-RU"/>
        </w:rPr>
        <w:t xml:space="preserve"> </w:t>
      </w:r>
      <w:r w:rsidRPr="00C836E2">
        <w:rPr>
          <w:rFonts w:asciiTheme="majorHAnsi" w:hAnsiTheme="majorHAnsi"/>
          <w:sz w:val="24"/>
          <w:szCs w:val="24"/>
          <w:lang w:val="ru-RU"/>
        </w:rPr>
        <w:t>термична изолация;</w:t>
      </w:r>
    </w:p>
    <w:p w:rsidR="00AB17EC" w:rsidRPr="00C836E2" w:rsidRDefault="00AB17EC" w:rsidP="00AB17EC">
      <w:pPr>
        <w:rPr>
          <w:rFonts w:asciiTheme="majorHAnsi" w:hAnsiTheme="majorHAnsi"/>
          <w:sz w:val="24"/>
          <w:szCs w:val="24"/>
          <w:lang w:val="ru-RU"/>
        </w:rPr>
      </w:pPr>
      <w:r w:rsidRPr="00C836E2">
        <w:rPr>
          <w:rFonts w:asciiTheme="majorHAnsi" w:hAnsiTheme="majorHAnsi"/>
          <w:sz w:val="24"/>
          <w:szCs w:val="24"/>
          <w:lang w:val="ru-RU"/>
        </w:rPr>
        <w:t xml:space="preserve">Със стандартна защитна лайсна. </w:t>
      </w:r>
    </w:p>
    <w:p w:rsidR="00905075" w:rsidRPr="00C836E2" w:rsidRDefault="00905075" w:rsidP="00AB17EC">
      <w:pPr>
        <w:rPr>
          <w:rFonts w:asciiTheme="majorHAnsi" w:hAnsiTheme="majorHAnsi"/>
          <w:sz w:val="24"/>
          <w:szCs w:val="24"/>
          <w:lang w:val="bg-BG"/>
        </w:rPr>
      </w:pPr>
    </w:p>
    <w:p w:rsidR="0021743F" w:rsidRPr="00C836E2" w:rsidRDefault="0021743F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116205</wp:posOffset>
            </wp:positionV>
            <wp:extent cx="1724025" cy="1409700"/>
            <wp:effectExtent l="19050" t="0" r="9525" b="0"/>
            <wp:wrapTight wrapText="bothSides">
              <wp:wrapPolygon edited="0">
                <wp:start x="-239" y="0"/>
                <wp:lineTo x="-239" y="21308"/>
                <wp:lineTo x="21719" y="21308"/>
                <wp:lineTo x="21719" y="0"/>
                <wp:lineTo x="-239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836E2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1724025" cy="14097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7611" w:rsidRPr="00C836E2" w:rsidRDefault="00905075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 xml:space="preserve">  изглед:  отвътре                                                изглед:   отвън</w:t>
      </w:r>
    </w:p>
    <w:p w:rsidR="00F30655" w:rsidRPr="00C836E2" w:rsidRDefault="00F30655" w:rsidP="00F01624">
      <w:pPr>
        <w:rPr>
          <w:rFonts w:asciiTheme="majorHAnsi" w:hAnsiTheme="majorHAnsi"/>
          <w:sz w:val="24"/>
          <w:szCs w:val="24"/>
          <w:lang w:val="bg-BG"/>
        </w:rPr>
      </w:pPr>
    </w:p>
    <w:p w:rsidR="00E72F3B" w:rsidRPr="00C836E2" w:rsidRDefault="003659C3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>ж)схема прозорец тип 007:</w:t>
      </w:r>
    </w:p>
    <w:p w:rsidR="00717611" w:rsidRPr="00C836E2" w:rsidRDefault="00717611" w:rsidP="00F01624">
      <w:pPr>
        <w:rPr>
          <w:rFonts w:asciiTheme="majorHAnsi" w:hAnsiTheme="majorHAnsi"/>
          <w:sz w:val="24"/>
          <w:szCs w:val="24"/>
          <w:lang w:val="bg-BG"/>
        </w:rPr>
      </w:pPr>
    </w:p>
    <w:tbl>
      <w:tblPr>
        <w:tblStyle w:val="TableGrid"/>
        <w:tblW w:w="9356" w:type="dxa"/>
        <w:tblInd w:w="108" w:type="dxa"/>
        <w:tblLook w:val="04A0"/>
      </w:tblPr>
      <w:tblGrid>
        <w:gridCol w:w="1728"/>
        <w:gridCol w:w="1581"/>
        <w:gridCol w:w="2231"/>
        <w:gridCol w:w="2204"/>
        <w:gridCol w:w="1612"/>
      </w:tblGrid>
      <w:tr w:rsidR="00E72F3B" w:rsidRPr="00C836E2" w:rsidTr="00F906A6">
        <w:tc>
          <w:tcPr>
            <w:tcW w:w="1807" w:type="dxa"/>
            <w:vAlign w:val="center"/>
          </w:tcPr>
          <w:p w:rsidR="00E72F3B" w:rsidRPr="00C836E2" w:rsidRDefault="00E72F3B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Прозорец тип</w:t>
            </w:r>
          </w:p>
        </w:tc>
        <w:tc>
          <w:tcPr>
            <w:tcW w:w="1595" w:type="dxa"/>
            <w:vAlign w:val="center"/>
          </w:tcPr>
          <w:p w:rsidR="00E72F3B" w:rsidRPr="00C836E2" w:rsidRDefault="00E72F3B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Количество</w:t>
            </w:r>
          </w:p>
        </w:tc>
        <w:tc>
          <w:tcPr>
            <w:tcW w:w="2374" w:type="dxa"/>
            <w:vAlign w:val="center"/>
          </w:tcPr>
          <w:p w:rsidR="00E72F3B" w:rsidRPr="00C836E2" w:rsidRDefault="00E72F3B" w:rsidP="00F01624">
            <w:pPr>
              <w:spacing w:line="276" w:lineRule="auto"/>
              <w:ind w:left="-2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Система</w:t>
            </w:r>
          </w:p>
        </w:tc>
        <w:tc>
          <w:tcPr>
            <w:tcW w:w="1915" w:type="dxa"/>
            <w:vAlign w:val="center"/>
          </w:tcPr>
          <w:p w:rsidR="00E72F3B" w:rsidRPr="00C836E2" w:rsidRDefault="00E72F3B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стъклодържатели</w:t>
            </w:r>
          </w:p>
        </w:tc>
        <w:tc>
          <w:tcPr>
            <w:tcW w:w="1665" w:type="dxa"/>
            <w:vAlign w:val="center"/>
          </w:tcPr>
          <w:p w:rsidR="00E72F3B" w:rsidRPr="00C836E2" w:rsidRDefault="00E72F3B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цвят</w:t>
            </w:r>
          </w:p>
        </w:tc>
      </w:tr>
      <w:tr w:rsidR="00E72F3B" w:rsidRPr="00C836E2" w:rsidTr="00F906A6">
        <w:tc>
          <w:tcPr>
            <w:tcW w:w="1807" w:type="dxa"/>
            <w:vAlign w:val="center"/>
          </w:tcPr>
          <w:p w:rsidR="00E72F3B" w:rsidRPr="00C836E2" w:rsidRDefault="00E72F3B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007</w:t>
            </w:r>
          </w:p>
        </w:tc>
        <w:tc>
          <w:tcPr>
            <w:tcW w:w="1595" w:type="dxa"/>
            <w:vAlign w:val="center"/>
          </w:tcPr>
          <w:p w:rsidR="00E72F3B" w:rsidRPr="00C836E2" w:rsidRDefault="00E72F3B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3 бр.</w:t>
            </w:r>
          </w:p>
        </w:tc>
        <w:tc>
          <w:tcPr>
            <w:tcW w:w="2374" w:type="dxa"/>
            <w:vAlign w:val="center"/>
          </w:tcPr>
          <w:p w:rsidR="00E72F3B" w:rsidRPr="00C836E2" w:rsidRDefault="00E72F3B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Алуминий МВ-70 с прекъснат термомост</w:t>
            </w:r>
          </w:p>
        </w:tc>
        <w:tc>
          <w:tcPr>
            <w:tcW w:w="1915" w:type="dxa"/>
            <w:vAlign w:val="center"/>
          </w:tcPr>
          <w:p w:rsidR="00E72F3B" w:rsidRPr="00C836E2" w:rsidRDefault="00E72F3B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стандартни</w:t>
            </w:r>
          </w:p>
        </w:tc>
        <w:tc>
          <w:tcPr>
            <w:tcW w:w="1665" w:type="dxa"/>
            <w:vAlign w:val="center"/>
          </w:tcPr>
          <w:p w:rsidR="00E72F3B" w:rsidRPr="00C836E2" w:rsidRDefault="00E72F3B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Анодиран</w:t>
            </w:r>
            <w:r w:rsidRPr="00C836E2">
              <w:rPr>
                <w:rFonts w:asciiTheme="majorHAnsi" w:hAnsiTheme="majorHAnsi"/>
                <w:sz w:val="24"/>
                <w:szCs w:val="24"/>
              </w:rPr>
              <w:t xml:space="preserve"> C-O Naturel 1</w:t>
            </w:r>
          </w:p>
        </w:tc>
      </w:tr>
    </w:tbl>
    <w:p w:rsidR="0021743F" w:rsidRPr="00C836E2" w:rsidRDefault="00E72F3B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>ОСТЪКЛЯВАНЕ:  стъклопакет - 4/16/4мм. – нискоемисионно прозрачно стъкло</w:t>
      </w:r>
    </w:p>
    <w:p w:rsidR="00E72F3B" w:rsidRPr="00C836E2" w:rsidRDefault="0021743F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5800090" cy="2343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2F3B" w:rsidRPr="00C836E2" w:rsidRDefault="00E72F3B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 xml:space="preserve">  изглед:  отвътре                                        </w:t>
      </w:r>
      <w:r w:rsidR="00C31FFC" w:rsidRPr="00C836E2">
        <w:rPr>
          <w:rFonts w:asciiTheme="majorHAnsi" w:hAnsiTheme="majorHAnsi"/>
          <w:sz w:val="24"/>
          <w:szCs w:val="24"/>
          <w:lang w:val="bg-BG"/>
        </w:rPr>
        <w:t xml:space="preserve">         </w:t>
      </w:r>
      <w:r w:rsidRPr="00C836E2">
        <w:rPr>
          <w:rFonts w:asciiTheme="majorHAnsi" w:hAnsiTheme="majorHAnsi"/>
          <w:sz w:val="24"/>
          <w:szCs w:val="24"/>
          <w:lang w:val="bg-BG"/>
        </w:rPr>
        <w:t xml:space="preserve">      изглед:   отвън</w:t>
      </w:r>
    </w:p>
    <w:p w:rsidR="00AB17EC" w:rsidRPr="00C836E2" w:rsidRDefault="00AB17EC" w:rsidP="00AB17EC">
      <w:pPr>
        <w:rPr>
          <w:rFonts w:asciiTheme="majorHAnsi" w:hAnsiTheme="majorHAnsi"/>
          <w:sz w:val="24"/>
          <w:szCs w:val="24"/>
          <w:lang w:val="ru-RU"/>
        </w:rPr>
      </w:pPr>
      <w:r w:rsidRPr="00C836E2">
        <w:rPr>
          <w:rFonts w:asciiTheme="majorHAnsi" w:hAnsiTheme="majorHAnsi"/>
          <w:sz w:val="24"/>
          <w:szCs w:val="24"/>
          <w:lang w:val="ru-RU"/>
        </w:rPr>
        <w:t>Отварящо се крило 1 и крило 2;</w:t>
      </w:r>
    </w:p>
    <w:p w:rsidR="00AB17EC" w:rsidRPr="00C836E2" w:rsidRDefault="00AB17EC" w:rsidP="00AB17EC">
      <w:pPr>
        <w:rPr>
          <w:rFonts w:asciiTheme="majorHAnsi" w:hAnsiTheme="majorHAnsi"/>
          <w:sz w:val="24"/>
          <w:szCs w:val="24"/>
          <w:lang w:val="ru-RU"/>
        </w:rPr>
      </w:pPr>
      <w:r w:rsidRPr="00C836E2">
        <w:rPr>
          <w:rFonts w:asciiTheme="majorHAnsi" w:hAnsiTheme="majorHAnsi"/>
          <w:sz w:val="24"/>
          <w:szCs w:val="24"/>
          <w:lang w:val="ru-RU"/>
        </w:rPr>
        <w:t>Рамка – Алуминий МВ -70 с термична изолация;</w:t>
      </w:r>
    </w:p>
    <w:p w:rsidR="00AB17EC" w:rsidRPr="00C836E2" w:rsidRDefault="00AB17EC" w:rsidP="00AB17EC">
      <w:pPr>
        <w:rPr>
          <w:rFonts w:asciiTheme="majorHAnsi" w:hAnsiTheme="majorHAnsi"/>
          <w:sz w:val="24"/>
          <w:szCs w:val="24"/>
          <w:lang w:val="ru-RU"/>
        </w:rPr>
      </w:pPr>
      <w:r w:rsidRPr="00C836E2">
        <w:rPr>
          <w:rFonts w:asciiTheme="majorHAnsi" w:hAnsiTheme="majorHAnsi"/>
          <w:sz w:val="24"/>
          <w:szCs w:val="24"/>
          <w:lang w:val="ru-RU"/>
        </w:rPr>
        <w:t>Със стандартна защитна лайсна.</w:t>
      </w:r>
    </w:p>
    <w:p w:rsidR="00E72F3B" w:rsidRPr="00C836E2" w:rsidRDefault="00E61530" w:rsidP="00F01624">
      <w:pPr>
        <w:rPr>
          <w:rFonts w:asciiTheme="majorHAnsi" w:hAnsiTheme="majorHAnsi"/>
          <w:sz w:val="24"/>
          <w:szCs w:val="24"/>
          <w:lang w:val="bg-BG"/>
        </w:rPr>
      </w:pPr>
      <w:r>
        <w:rPr>
          <w:rFonts w:asciiTheme="majorHAnsi" w:hAnsiTheme="majorHAnsi"/>
          <w:sz w:val="24"/>
          <w:szCs w:val="24"/>
          <w:lang w:val="bg-BG"/>
        </w:rPr>
        <w:t>Забележка</w:t>
      </w:r>
      <w:r w:rsidRPr="00D475D6">
        <w:rPr>
          <w:rFonts w:asciiTheme="majorHAnsi" w:hAnsiTheme="majorHAnsi"/>
          <w:i/>
          <w:sz w:val="24"/>
          <w:szCs w:val="24"/>
          <w:lang w:val="bg-BG"/>
        </w:rPr>
        <w:t>:</w:t>
      </w:r>
      <w:r w:rsidR="00D475D6" w:rsidRPr="00D475D6">
        <w:rPr>
          <w:rFonts w:asciiTheme="majorHAnsi" w:hAnsiTheme="majorHAnsi"/>
          <w:i/>
          <w:sz w:val="24"/>
          <w:szCs w:val="24"/>
          <w:lang w:val="bg-BG"/>
        </w:rPr>
        <w:t xml:space="preserve"> </w:t>
      </w:r>
      <w:r w:rsidRPr="00D475D6">
        <w:rPr>
          <w:rFonts w:asciiTheme="majorHAnsi" w:hAnsiTheme="majorHAnsi"/>
          <w:i/>
          <w:sz w:val="24"/>
          <w:szCs w:val="24"/>
          <w:lang w:val="bg-BG"/>
        </w:rPr>
        <w:t>Дограмата трябва да бъде изработена в</w:t>
      </w:r>
      <w:r w:rsidR="00D475D6" w:rsidRPr="00D475D6">
        <w:rPr>
          <w:rFonts w:asciiTheme="majorHAnsi" w:hAnsiTheme="majorHAnsi"/>
          <w:i/>
          <w:sz w:val="24"/>
          <w:szCs w:val="24"/>
          <w:lang w:val="bg-BG"/>
        </w:rPr>
        <w:t xml:space="preserve"> </w:t>
      </w:r>
      <w:r w:rsidRPr="00D475D6">
        <w:rPr>
          <w:rFonts w:asciiTheme="majorHAnsi" w:hAnsiTheme="majorHAnsi"/>
          <w:i/>
          <w:sz w:val="24"/>
          <w:szCs w:val="24"/>
          <w:lang w:val="bg-BG"/>
        </w:rPr>
        <w:t>сив цвят</w:t>
      </w:r>
      <w:r w:rsidR="00D475D6" w:rsidRPr="00D475D6">
        <w:rPr>
          <w:rFonts w:asciiTheme="majorHAnsi" w:hAnsiTheme="majorHAnsi"/>
          <w:i/>
          <w:sz w:val="24"/>
          <w:szCs w:val="24"/>
          <w:lang w:val="bg-BG"/>
        </w:rPr>
        <w:t>, идентичен със този на дограмата на предната фасада на сградата</w:t>
      </w:r>
      <w:r w:rsidR="00D475D6">
        <w:rPr>
          <w:rFonts w:asciiTheme="majorHAnsi" w:hAnsiTheme="majorHAnsi"/>
          <w:sz w:val="24"/>
          <w:szCs w:val="24"/>
          <w:lang w:val="bg-BG"/>
        </w:rPr>
        <w:t>.</w:t>
      </w:r>
    </w:p>
    <w:p w:rsidR="00F307C2" w:rsidRDefault="009D5FA7" w:rsidP="00143A5B">
      <w:pPr>
        <w:pStyle w:val="NoSpacing"/>
        <w:spacing w:line="360" w:lineRule="auto"/>
        <w:jc w:val="both"/>
        <w:rPr>
          <w:lang w:val="bg-BG"/>
        </w:rPr>
      </w:pPr>
      <w:r w:rsidRPr="00C836E2">
        <w:rPr>
          <w:rFonts w:asciiTheme="majorHAnsi" w:hAnsiTheme="majorHAnsi"/>
          <w:b/>
          <w:sz w:val="24"/>
          <w:szCs w:val="24"/>
          <w:lang w:val="bg-BG"/>
        </w:rPr>
        <w:t>ІІ. ПОДОБЕКТ 2)</w:t>
      </w:r>
      <w:r w:rsidR="007D5B81" w:rsidRPr="00C836E2">
        <w:rPr>
          <w:rFonts w:asciiTheme="majorHAnsi" w:hAnsiTheme="majorHAnsi"/>
          <w:b/>
          <w:sz w:val="24"/>
          <w:szCs w:val="24"/>
          <w:lang w:val="bg-BG"/>
        </w:rPr>
        <w:t xml:space="preserve"> </w:t>
      </w:r>
      <w:r w:rsidR="004C0582" w:rsidRPr="00C836E2">
        <w:rPr>
          <w:rFonts w:asciiTheme="majorHAnsi" w:hAnsiTheme="majorHAnsi"/>
          <w:b/>
          <w:sz w:val="24"/>
          <w:szCs w:val="24"/>
          <w:lang w:val="bg-BG"/>
        </w:rPr>
        <w:t>„</w:t>
      </w:r>
      <w:r w:rsidR="00F30655" w:rsidRPr="00C836E2">
        <w:rPr>
          <w:rFonts w:asciiTheme="majorHAnsi" w:hAnsiTheme="majorHAnsi"/>
          <w:sz w:val="24"/>
          <w:szCs w:val="24"/>
          <w:lang w:val="bg-BG"/>
        </w:rPr>
        <w:t>Ремонт на входно фоайе и рецепция и преустройството им в буферна зона за контролиран достъп, с демонтаж, доставка и монтаж на нова дограма с бронирани стъкла и съпътстващи дейности</w:t>
      </w:r>
      <w:r w:rsidR="004C0582" w:rsidRPr="00C836E2">
        <w:rPr>
          <w:rFonts w:asciiTheme="majorHAnsi" w:hAnsiTheme="majorHAnsi"/>
          <w:sz w:val="24"/>
          <w:szCs w:val="24"/>
          <w:lang w:val="bg-BG"/>
        </w:rPr>
        <w:t>”</w:t>
      </w:r>
      <w:r w:rsidR="00F30655" w:rsidRPr="00C836E2">
        <w:rPr>
          <w:rFonts w:asciiTheme="majorHAnsi" w:hAnsiTheme="majorHAnsi"/>
          <w:sz w:val="24"/>
          <w:szCs w:val="24"/>
          <w:lang w:val="bg-BG"/>
        </w:rPr>
        <w:t>;</w:t>
      </w:r>
      <w:r w:rsidR="00F307C2" w:rsidRPr="00F307C2">
        <w:t xml:space="preserve"> </w:t>
      </w:r>
    </w:p>
    <w:p w:rsidR="00F307C2" w:rsidRPr="00F307C2" w:rsidRDefault="00F307C2" w:rsidP="00143A5B">
      <w:pPr>
        <w:pStyle w:val="NoSpacing"/>
        <w:spacing w:line="360" w:lineRule="auto"/>
        <w:ind w:firstLine="720"/>
        <w:jc w:val="both"/>
        <w:rPr>
          <w:rFonts w:asciiTheme="majorHAnsi" w:hAnsiTheme="majorHAnsi"/>
          <w:sz w:val="24"/>
          <w:szCs w:val="24"/>
          <w:lang w:val="bg-BG"/>
        </w:rPr>
      </w:pPr>
      <w:r w:rsidRPr="00F307C2">
        <w:rPr>
          <w:rFonts w:asciiTheme="majorHAnsi" w:hAnsiTheme="majorHAnsi"/>
          <w:sz w:val="24"/>
          <w:szCs w:val="24"/>
          <w:lang w:val="bg-BG"/>
        </w:rPr>
        <w:t>Изграждане на нова инфраструктура за контролиран достъп</w:t>
      </w:r>
      <w:r>
        <w:rPr>
          <w:rFonts w:asciiTheme="majorHAnsi" w:hAnsiTheme="majorHAnsi"/>
          <w:sz w:val="24"/>
          <w:szCs w:val="24"/>
          <w:lang w:val="bg-BG"/>
        </w:rPr>
        <w:t>,</w:t>
      </w:r>
      <w:r w:rsidRPr="00F307C2">
        <w:rPr>
          <w:rFonts w:asciiTheme="majorHAnsi" w:hAnsiTheme="majorHAnsi"/>
          <w:sz w:val="24"/>
          <w:szCs w:val="24"/>
          <w:lang w:val="bg-BG"/>
        </w:rPr>
        <w:t xml:space="preserve"> при максимално запазване и използване на съществуващата инфраструктура, системи и канали за контрол на достъпа, комуникация. </w:t>
      </w:r>
    </w:p>
    <w:p w:rsidR="00F307C2" w:rsidRDefault="00F307C2" w:rsidP="00143A5B">
      <w:pPr>
        <w:pStyle w:val="NoSpacing"/>
        <w:spacing w:line="360" w:lineRule="auto"/>
        <w:ind w:firstLine="720"/>
        <w:jc w:val="both"/>
        <w:rPr>
          <w:rFonts w:asciiTheme="majorHAnsi" w:hAnsiTheme="majorHAnsi"/>
          <w:sz w:val="24"/>
          <w:szCs w:val="24"/>
          <w:lang w:val="bg-BG"/>
        </w:rPr>
      </w:pPr>
      <w:r w:rsidRPr="00F307C2">
        <w:rPr>
          <w:rFonts w:asciiTheme="majorHAnsi" w:hAnsiTheme="majorHAnsi"/>
          <w:sz w:val="24"/>
          <w:szCs w:val="24"/>
          <w:lang w:val="bg-BG"/>
        </w:rPr>
        <w:t>Ще бъдат извършени следните преобразувания</w:t>
      </w:r>
      <w:r>
        <w:rPr>
          <w:rFonts w:asciiTheme="majorHAnsi" w:hAnsiTheme="majorHAnsi"/>
          <w:sz w:val="24"/>
          <w:szCs w:val="24"/>
          <w:lang w:val="bg-BG"/>
        </w:rPr>
        <w:t>:</w:t>
      </w:r>
    </w:p>
    <w:p w:rsidR="00F307C2" w:rsidRPr="00F307C2" w:rsidRDefault="00F307C2" w:rsidP="00143A5B">
      <w:pPr>
        <w:pStyle w:val="NoSpacing"/>
        <w:spacing w:line="360" w:lineRule="auto"/>
        <w:ind w:firstLine="720"/>
        <w:jc w:val="both"/>
        <w:rPr>
          <w:rFonts w:asciiTheme="majorHAnsi" w:hAnsiTheme="majorHAnsi"/>
          <w:sz w:val="24"/>
          <w:szCs w:val="24"/>
          <w:lang w:val="bg-BG"/>
        </w:rPr>
      </w:pPr>
      <w:r w:rsidRPr="00F307C2">
        <w:rPr>
          <w:rFonts w:asciiTheme="majorHAnsi" w:hAnsiTheme="majorHAnsi"/>
          <w:sz w:val="24"/>
          <w:szCs w:val="24"/>
          <w:lang w:val="bg-BG"/>
        </w:rPr>
        <w:t xml:space="preserve">Сега съществуващото незащитено бюро-рецепция ще бъде премахнато. Рецепцията ще се обособи в защитено помещение до входа. </w:t>
      </w:r>
    </w:p>
    <w:p w:rsidR="00F307C2" w:rsidRPr="00F307C2" w:rsidRDefault="00F307C2" w:rsidP="00143A5B">
      <w:pPr>
        <w:pStyle w:val="NoSpacing"/>
        <w:spacing w:line="360" w:lineRule="auto"/>
        <w:jc w:val="both"/>
        <w:rPr>
          <w:rFonts w:asciiTheme="majorHAnsi" w:hAnsiTheme="majorHAnsi"/>
          <w:sz w:val="24"/>
          <w:szCs w:val="24"/>
          <w:lang w:val="bg-BG"/>
        </w:rPr>
      </w:pPr>
      <w:r w:rsidRPr="00F307C2">
        <w:rPr>
          <w:rFonts w:asciiTheme="majorHAnsi" w:hAnsiTheme="majorHAnsi"/>
          <w:sz w:val="24"/>
          <w:szCs w:val="24"/>
          <w:lang w:val="bg-BG"/>
        </w:rPr>
        <w:t>За тази цел, съществуващата стена, разделяща помещението</w:t>
      </w:r>
      <w:r>
        <w:rPr>
          <w:rFonts w:asciiTheme="majorHAnsi" w:hAnsiTheme="majorHAnsi"/>
          <w:sz w:val="24"/>
          <w:szCs w:val="24"/>
          <w:lang w:val="bg-BG"/>
        </w:rPr>
        <w:t>,</w:t>
      </w:r>
      <w:r w:rsidRPr="00F307C2">
        <w:rPr>
          <w:rFonts w:asciiTheme="majorHAnsi" w:hAnsiTheme="majorHAnsi"/>
          <w:sz w:val="24"/>
          <w:szCs w:val="24"/>
          <w:lang w:val="bg-BG"/>
        </w:rPr>
        <w:t xml:space="preserve"> в което ще се разположи рецепцията, от новоизградените зони за проверка на лица и багаж и за идентификация и издаване на пропуски, ще бъде укрепена с листове ламарина и тухли. </w:t>
      </w:r>
    </w:p>
    <w:p w:rsidR="00F307C2" w:rsidRPr="00F307C2" w:rsidRDefault="00F307C2" w:rsidP="00143A5B">
      <w:pPr>
        <w:pStyle w:val="NoSpacing"/>
        <w:spacing w:line="360" w:lineRule="auto"/>
        <w:jc w:val="both"/>
        <w:rPr>
          <w:rFonts w:asciiTheme="majorHAnsi" w:hAnsiTheme="majorHAnsi"/>
          <w:sz w:val="24"/>
          <w:szCs w:val="24"/>
          <w:lang w:val="bg-BG"/>
        </w:rPr>
      </w:pPr>
      <w:r w:rsidRPr="00F307C2">
        <w:rPr>
          <w:rFonts w:asciiTheme="majorHAnsi" w:hAnsiTheme="majorHAnsi"/>
          <w:sz w:val="24"/>
          <w:szCs w:val="24"/>
          <w:lang w:val="bg-BG"/>
        </w:rPr>
        <w:t>Ще се изгради бронирано гише на рецепцията към входната външна зона.</w:t>
      </w:r>
    </w:p>
    <w:p w:rsidR="00F307C2" w:rsidRPr="00F307C2" w:rsidRDefault="00F307C2" w:rsidP="00143A5B">
      <w:pPr>
        <w:pStyle w:val="NoSpacing"/>
        <w:spacing w:line="360" w:lineRule="auto"/>
        <w:jc w:val="both"/>
        <w:rPr>
          <w:rFonts w:asciiTheme="majorHAnsi" w:hAnsiTheme="majorHAnsi"/>
          <w:sz w:val="24"/>
          <w:szCs w:val="24"/>
          <w:lang w:val="bg-BG"/>
        </w:rPr>
      </w:pPr>
      <w:r w:rsidRPr="00F307C2">
        <w:rPr>
          <w:rFonts w:asciiTheme="majorHAnsi" w:hAnsiTheme="majorHAnsi"/>
          <w:sz w:val="24"/>
          <w:szCs w:val="24"/>
          <w:lang w:val="bg-BG"/>
        </w:rPr>
        <w:t xml:space="preserve">Съществуващата врата на помещението, в което ще се премести рецепцията, към зоната за проверка на лица и багаж  ще се смени с бронирана врата. </w:t>
      </w:r>
    </w:p>
    <w:p w:rsidR="007D5B81" w:rsidRDefault="00F307C2" w:rsidP="00143A5B">
      <w:pPr>
        <w:pStyle w:val="NoSpacing"/>
        <w:spacing w:line="360" w:lineRule="auto"/>
        <w:jc w:val="both"/>
        <w:rPr>
          <w:rFonts w:asciiTheme="majorHAnsi" w:hAnsiTheme="majorHAnsi"/>
          <w:sz w:val="24"/>
          <w:szCs w:val="24"/>
          <w:lang w:val="bg-BG"/>
        </w:rPr>
      </w:pPr>
      <w:r w:rsidRPr="00F307C2">
        <w:rPr>
          <w:rFonts w:asciiTheme="majorHAnsi" w:hAnsiTheme="majorHAnsi"/>
          <w:sz w:val="24"/>
          <w:szCs w:val="24"/>
          <w:lang w:val="bg-BG"/>
        </w:rPr>
        <w:t>Ще се избие и нова бронирана врата на рецепцията към вътрешната зона.</w:t>
      </w:r>
    </w:p>
    <w:p w:rsidR="00F307C2" w:rsidRPr="00C836E2" w:rsidRDefault="00F307C2" w:rsidP="00143A5B">
      <w:pPr>
        <w:pStyle w:val="NoSpacing"/>
        <w:spacing w:line="360" w:lineRule="auto"/>
        <w:jc w:val="both"/>
        <w:rPr>
          <w:rFonts w:asciiTheme="majorHAnsi" w:hAnsiTheme="majorHAnsi"/>
          <w:sz w:val="24"/>
          <w:szCs w:val="24"/>
          <w:lang w:val="bg-BG"/>
        </w:rPr>
      </w:pPr>
    </w:p>
    <w:p w:rsidR="00F30655" w:rsidRPr="00C836E2" w:rsidRDefault="00824568" w:rsidP="00F01624">
      <w:pPr>
        <w:pStyle w:val="NoSpacing"/>
        <w:spacing w:line="276" w:lineRule="auto"/>
        <w:jc w:val="both"/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>а)</w:t>
      </w:r>
      <w:r w:rsidR="004C0582" w:rsidRPr="00C836E2">
        <w:rPr>
          <w:rFonts w:asciiTheme="majorHAnsi" w:hAnsiTheme="majorHAnsi"/>
          <w:sz w:val="24"/>
          <w:szCs w:val="24"/>
          <w:lang w:val="bg-BG"/>
        </w:rPr>
        <w:t xml:space="preserve"> </w:t>
      </w:r>
      <w:r w:rsidRPr="00C836E2">
        <w:rPr>
          <w:rFonts w:asciiTheme="majorHAnsi" w:hAnsiTheme="majorHAnsi"/>
          <w:sz w:val="24"/>
          <w:szCs w:val="24"/>
          <w:lang w:val="bg-BG"/>
        </w:rPr>
        <w:t>схема на витрина 1:</w:t>
      </w:r>
    </w:p>
    <w:tbl>
      <w:tblPr>
        <w:tblStyle w:val="TableGrid"/>
        <w:tblW w:w="9356" w:type="dxa"/>
        <w:tblInd w:w="108" w:type="dxa"/>
        <w:tblLook w:val="04A0"/>
      </w:tblPr>
      <w:tblGrid>
        <w:gridCol w:w="1737"/>
        <w:gridCol w:w="1585"/>
        <w:gridCol w:w="2264"/>
        <w:gridCol w:w="2204"/>
        <w:gridCol w:w="1566"/>
      </w:tblGrid>
      <w:tr w:rsidR="007D5B81" w:rsidRPr="00C836E2" w:rsidTr="00731AFB">
        <w:tc>
          <w:tcPr>
            <w:tcW w:w="1737" w:type="dxa"/>
            <w:vAlign w:val="center"/>
          </w:tcPr>
          <w:p w:rsidR="007D5B81" w:rsidRPr="00C836E2" w:rsidRDefault="007D5B81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Витрина тип</w:t>
            </w:r>
          </w:p>
        </w:tc>
        <w:tc>
          <w:tcPr>
            <w:tcW w:w="1585" w:type="dxa"/>
            <w:vAlign w:val="center"/>
          </w:tcPr>
          <w:p w:rsidR="007D5B81" w:rsidRPr="00C836E2" w:rsidRDefault="007D5B81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Количество</w:t>
            </w:r>
          </w:p>
        </w:tc>
        <w:tc>
          <w:tcPr>
            <w:tcW w:w="2264" w:type="dxa"/>
            <w:vAlign w:val="center"/>
          </w:tcPr>
          <w:p w:rsidR="007D5B81" w:rsidRPr="00C836E2" w:rsidRDefault="007D5B81" w:rsidP="00F01624">
            <w:pPr>
              <w:spacing w:line="276" w:lineRule="auto"/>
              <w:ind w:left="-2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Система</w:t>
            </w:r>
          </w:p>
        </w:tc>
        <w:tc>
          <w:tcPr>
            <w:tcW w:w="2204" w:type="dxa"/>
            <w:vAlign w:val="center"/>
          </w:tcPr>
          <w:p w:rsidR="007D5B81" w:rsidRPr="00C836E2" w:rsidRDefault="007D5B81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стъклодържатели</w:t>
            </w:r>
          </w:p>
        </w:tc>
        <w:tc>
          <w:tcPr>
            <w:tcW w:w="1566" w:type="dxa"/>
            <w:vAlign w:val="center"/>
          </w:tcPr>
          <w:p w:rsidR="007D5B81" w:rsidRPr="00C836E2" w:rsidRDefault="007D5B81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цвят</w:t>
            </w:r>
          </w:p>
        </w:tc>
      </w:tr>
      <w:tr w:rsidR="007D5B81" w:rsidRPr="00C836E2" w:rsidTr="00731AFB">
        <w:tc>
          <w:tcPr>
            <w:tcW w:w="1737" w:type="dxa"/>
            <w:vAlign w:val="center"/>
          </w:tcPr>
          <w:p w:rsidR="007D5B81" w:rsidRPr="00C836E2" w:rsidRDefault="007D5B81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Витрина 1</w:t>
            </w:r>
          </w:p>
        </w:tc>
        <w:tc>
          <w:tcPr>
            <w:tcW w:w="1585" w:type="dxa"/>
            <w:vAlign w:val="center"/>
          </w:tcPr>
          <w:p w:rsidR="007D5B81" w:rsidRPr="00C836E2" w:rsidRDefault="007D5B81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1 бр.</w:t>
            </w:r>
          </w:p>
        </w:tc>
        <w:tc>
          <w:tcPr>
            <w:tcW w:w="2264" w:type="dxa"/>
            <w:vAlign w:val="center"/>
          </w:tcPr>
          <w:p w:rsidR="007D5B81" w:rsidRPr="00C836E2" w:rsidRDefault="007D5B81" w:rsidP="00F56E7F">
            <w:pPr>
              <w:spacing w:line="276" w:lineRule="auto"/>
              <w:jc w:val="both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Алуминий МВ-</w:t>
            </w:r>
            <w:r w:rsidRPr="00C836E2">
              <w:rPr>
                <w:rFonts w:asciiTheme="majorHAnsi" w:hAnsiTheme="majorHAnsi"/>
                <w:sz w:val="24"/>
                <w:szCs w:val="24"/>
                <w:lang w:val="ru-RU"/>
              </w:rPr>
              <w:t xml:space="preserve">59 </w:t>
            </w:r>
            <w:r w:rsidRPr="00C836E2">
              <w:rPr>
                <w:rFonts w:asciiTheme="majorHAnsi" w:hAnsiTheme="majorHAnsi"/>
                <w:sz w:val="24"/>
                <w:szCs w:val="24"/>
              </w:rPr>
              <w:t>S</w:t>
            </w:r>
            <w:r w:rsidRPr="00C836E2">
              <w:rPr>
                <w:rFonts w:asciiTheme="majorHAnsi" w:hAnsiTheme="majorHAnsi"/>
                <w:sz w:val="24"/>
                <w:szCs w:val="24"/>
                <w:lang w:val="ru-RU"/>
              </w:rPr>
              <w:t xml:space="preserve">  </w:t>
            </w:r>
            <w:r w:rsidR="006F0834" w:rsidRPr="00C836E2">
              <w:rPr>
                <w:rFonts w:asciiTheme="majorHAnsi" w:hAnsiTheme="majorHAnsi"/>
                <w:sz w:val="24"/>
                <w:szCs w:val="24"/>
                <w:lang w:val="ru-RU"/>
              </w:rPr>
              <w:t>с термична изолация (3 камерна)</w:t>
            </w: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 xml:space="preserve"> за вътрешни прегради</w:t>
            </w:r>
          </w:p>
        </w:tc>
        <w:tc>
          <w:tcPr>
            <w:tcW w:w="2204" w:type="dxa"/>
            <w:vAlign w:val="center"/>
          </w:tcPr>
          <w:p w:rsidR="007D5B81" w:rsidRPr="00C836E2" w:rsidRDefault="007D5B81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стандартни</w:t>
            </w:r>
          </w:p>
        </w:tc>
        <w:tc>
          <w:tcPr>
            <w:tcW w:w="1566" w:type="dxa"/>
            <w:vAlign w:val="center"/>
          </w:tcPr>
          <w:p w:rsidR="007D5B81" w:rsidRDefault="007D5B81" w:rsidP="00F56E7F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E197F">
              <w:rPr>
                <w:rFonts w:asciiTheme="majorHAnsi" w:hAnsiTheme="majorHAnsi"/>
                <w:sz w:val="24"/>
                <w:szCs w:val="24"/>
              </w:rPr>
              <w:t>RAL</w:t>
            </w: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 xml:space="preserve"> </w:t>
            </w:r>
            <w:r w:rsidR="00E61530">
              <w:rPr>
                <w:rFonts w:asciiTheme="majorHAnsi" w:hAnsiTheme="majorHAnsi"/>
                <w:color w:val="FF0000"/>
                <w:sz w:val="24"/>
                <w:szCs w:val="24"/>
                <w:lang w:val="bg-BG"/>
              </w:rPr>
              <w:t>……</w:t>
            </w:r>
          </w:p>
          <w:p w:rsidR="00F56E7F" w:rsidRPr="00C836E2" w:rsidRDefault="00F56E7F" w:rsidP="00F56E7F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</w:p>
        </w:tc>
      </w:tr>
    </w:tbl>
    <w:p w:rsidR="00617459" w:rsidRPr="00C836E2" w:rsidRDefault="007D5B81" w:rsidP="0055419C">
      <w:pPr>
        <w:jc w:val="both"/>
        <w:rPr>
          <w:rFonts w:asciiTheme="majorHAnsi" w:hAnsiTheme="majorHAnsi"/>
          <w:b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>ОСТЪКЛЯВАНЕ: многослойно удароустойчиво стъкло 66.2</w:t>
      </w:r>
      <w:r w:rsidR="0055419C" w:rsidRPr="00C836E2">
        <w:rPr>
          <w:rFonts w:asciiTheme="majorHAnsi" w:hAnsiTheme="majorHAnsi"/>
          <w:sz w:val="24"/>
          <w:szCs w:val="24"/>
        </w:rPr>
        <w:t xml:space="preserve">- </w:t>
      </w:r>
      <w:r w:rsidR="0055419C" w:rsidRPr="00C836E2">
        <w:rPr>
          <w:rFonts w:asciiTheme="majorHAnsi" w:hAnsiTheme="majorHAnsi"/>
          <w:sz w:val="24"/>
          <w:szCs w:val="24"/>
          <w:lang w:val="bg-BG"/>
        </w:rPr>
        <w:t>(пластово стъкло против взлом).</w:t>
      </w:r>
      <w:r w:rsidR="006F0834" w:rsidRPr="00C836E2">
        <w:rPr>
          <w:rFonts w:asciiTheme="majorHAnsi" w:hAnsiTheme="majorHAnsi"/>
          <w:sz w:val="24"/>
          <w:szCs w:val="24"/>
          <w:lang w:val="bg-BG"/>
        </w:rPr>
        <w:t xml:space="preserve"> Стандартна защитна лайсна.</w:t>
      </w:r>
    </w:p>
    <w:p w:rsidR="009D5FA7" w:rsidRPr="00C836E2" w:rsidRDefault="007D5B81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0</wp:posOffset>
            </wp:positionV>
            <wp:extent cx="1990725" cy="4943475"/>
            <wp:effectExtent l="19050" t="0" r="9525" b="0"/>
            <wp:wrapTight wrapText="bothSides">
              <wp:wrapPolygon edited="0">
                <wp:start x="-207" y="0"/>
                <wp:lineTo x="-207" y="21558"/>
                <wp:lineTo x="21703" y="21558"/>
                <wp:lineTo x="21703" y="0"/>
                <wp:lineTo x="-207" y="0"/>
              </wp:wrapPolygon>
            </wp:wrapTight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36E2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1990725" cy="4943475"/>
            <wp:effectExtent l="0" t="0" r="9525" b="9525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FA7" w:rsidRDefault="00CE197F" w:rsidP="00CE197F">
      <w:pPr>
        <w:spacing w:after="0" w:line="240" w:lineRule="auto"/>
        <w:rPr>
          <w:rFonts w:asciiTheme="majorHAnsi" w:hAnsiTheme="majorHAnsi"/>
          <w:sz w:val="24"/>
          <w:szCs w:val="24"/>
          <w:lang w:val="bg-BG"/>
        </w:rPr>
      </w:pPr>
      <w:r w:rsidRPr="00CE197F">
        <w:rPr>
          <w:rFonts w:asciiTheme="majorHAnsi" w:hAnsiTheme="majorHAnsi"/>
          <w:sz w:val="24"/>
          <w:szCs w:val="24"/>
          <w:lang w:val="bg-BG"/>
        </w:rPr>
        <w:t>Неотварящо се крило</w:t>
      </w:r>
      <w:r>
        <w:rPr>
          <w:rFonts w:asciiTheme="majorHAnsi" w:hAnsiTheme="majorHAnsi"/>
          <w:sz w:val="24"/>
          <w:szCs w:val="24"/>
          <w:lang w:val="bg-BG"/>
        </w:rPr>
        <w:t xml:space="preserve"> </w:t>
      </w:r>
      <w:r w:rsidRPr="00CE197F">
        <w:rPr>
          <w:rFonts w:asciiTheme="majorHAnsi" w:hAnsiTheme="majorHAnsi"/>
          <w:sz w:val="24"/>
          <w:szCs w:val="24"/>
          <w:lang w:val="bg-BG"/>
        </w:rPr>
        <w:t>на прозорец "стандарт" 55.5mm1</w:t>
      </w:r>
      <w:r>
        <w:rPr>
          <w:rFonts w:asciiTheme="majorHAnsi" w:hAnsiTheme="majorHAnsi"/>
          <w:sz w:val="24"/>
          <w:szCs w:val="24"/>
          <w:lang w:val="bg-BG"/>
        </w:rPr>
        <w:t>;</w:t>
      </w:r>
    </w:p>
    <w:p w:rsidR="00CE197F" w:rsidRDefault="00CE197F" w:rsidP="00CE197F">
      <w:pPr>
        <w:spacing w:after="0" w:line="240" w:lineRule="auto"/>
        <w:rPr>
          <w:rFonts w:asciiTheme="majorHAnsi" w:hAnsiTheme="majorHAnsi"/>
          <w:sz w:val="24"/>
          <w:szCs w:val="24"/>
          <w:lang w:val="bg-BG"/>
        </w:rPr>
      </w:pPr>
      <w:r w:rsidRPr="00CE197F">
        <w:rPr>
          <w:rFonts w:asciiTheme="majorHAnsi" w:hAnsiTheme="majorHAnsi"/>
          <w:sz w:val="24"/>
          <w:szCs w:val="24"/>
          <w:lang w:val="bg-BG"/>
        </w:rPr>
        <w:t>Отварящо се крило 1</w:t>
      </w:r>
      <w:r>
        <w:rPr>
          <w:rFonts w:asciiTheme="majorHAnsi" w:hAnsiTheme="majorHAnsi"/>
          <w:sz w:val="24"/>
          <w:szCs w:val="24"/>
          <w:lang w:val="bg-BG"/>
        </w:rPr>
        <w:t>;</w:t>
      </w:r>
    </w:p>
    <w:p w:rsidR="00CE197F" w:rsidRPr="00C836E2" w:rsidRDefault="00CE197F" w:rsidP="00CE197F">
      <w:pPr>
        <w:spacing w:after="0" w:line="240" w:lineRule="auto"/>
        <w:rPr>
          <w:rFonts w:asciiTheme="majorHAnsi" w:hAnsiTheme="majorHAnsi"/>
          <w:sz w:val="24"/>
          <w:szCs w:val="24"/>
          <w:lang w:val="bg-BG"/>
        </w:rPr>
      </w:pPr>
      <w:r w:rsidRPr="00CE197F">
        <w:rPr>
          <w:rFonts w:asciiTheme="majorHAnsi" w:hAnsiTheme="majorHAnsi"/>
          <w:sz w:val="24"/>
          <w:szCs w:val="24"/>
          <w:lang w:val="bg-BG"/>
        </w:rPr>
        <w:t>Отварящо се крило  2</w:t>
      </w:r>
      <w:r>
        <w:rPr>
          <w:rFonts w:asciiTheme="majorHAnsi" w:hAnsiTheme="majorHAnsi"/>
          <w:sz w:val="24"/>
          <w:szCs w:val="24"/>
          <w:lang w:val="bg-BG"/>
        </w:rPr>
        <w:t>;</w:t>
      </w:r>
    </w:p>
    <w:p w:rsidR="007D5B81" w:rsidRPr="00C836E2" w:rsidRDefault="00824568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>б) схема на витрина 2:</w:t>
      </w:r>
    </w:p>
    <w:tbl>
      <w:tblPr>
        <w:tblStyle w:val="TableGrid"/>
        <w:tblW w:w="9923" w:type="dxa"/>
        <w:tblInd w:w="108" w:type="dxa"/>
        <w:tblLayout w:type="fixed"/>
        <w:tblLook w:val="04A0"/>
      </w:tblPr>
      <w:tblGrid>
        <w:gridCol w:w="1737"/>
        <w:gridCol w:w="1585"/>
        <w:gridCol w:w="2632"/>
        <w:gridCol w:w="2268"/>
        <w:gridCol w:w="1701"/>
      </w:tblGrid>
      <w:tr w:rsidR="007D5B81" w:rsidRPr="00C836E2" w:rsidTr="000A1B28">
        <w:tc>
          <w:tcPr>
            <w:tcW w:w="1737" w:type="dxa"/>
            <w:vAlign w:val="center"/>
          </w:tcPr>
          <w:p w:rsidR="007D5B81" w:rsidRPr="00C836E2" w:rsidRDefault="007D5B81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Витрина тип</w:t>
            </w:r>
          </w:p>
        </w:tc>
        <w:tc>
          <w:tcPr>
            <w:tcW w:w="1585" w:type="dxa"/>
            <w:vAlign w:val="center"/>
          </w:tcPr>
          <w:p w:rsidR="007D5B81" w:rsidRPr="00C836E2" w:rsidRDefault="007D5B81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Количество</w:t>
            </w:r>
          </w:p>
        </w:tc>
        <w:tc>
          <w:tcPr>
            <w:tcW w:w="2632" w:type="dxa"/>
            <w:vAlign w:val="center"/>
          </w:tcPr>
          <w:p w:rsidR="007D5B81" w:rsidRPr="00C836E2" w:rsidRDefault="007D5B81" w:rsidP="00F01624">
            <w:pPr>
              <w:spacing w:line="276" w:lineRule="auto"/>
              <w:ind w:left="-2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Система</w:t>
            </w:r>
          </w:p>
        </w:tc>
        <w:tc>
          <w:tcPr>
            <w:tcW w:w="2268" w:type="dxa"/>
            <w:vAlign w:val="center"/>
          </w:tcPr>
          <w:p w:rsidR="007D5B81" w:rsidRPr="00C836E2" w:rsidRDefault="007D5B81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стъклодържатели</w:t>
            </w:r>
          </w:p>
        </w:tc>
        <w:tc>
          <w:tcPr>
            <w:tcW w:w="1701" w:type="dxa"/>
            <w:vAlign w:val="center"/>
          </w:tcPr>
          <w:p w:rsidR="007D5B81" w:rsidRPr="00C836E2" w:rsidRDefault="007D5B81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цвят</w:t>
            </w:r>
          </w:p>
        </w:tc>
      </w:tr>
      <w:tr w:rsidR="007D5B81" w:rsidRPr="00C836E2" w:rsidTr="000A1B28">
        <w:tc>
          <w:tcPr>
            <w:tcW w:w="1737" w:type="dxa"/>
            <w:vAlign w:val="center"/>
          </w:tcPr>
          <w:p w:rsidR="007D5B81" w:rsidRPr="00C836E2" w:rsidRDefault="007D5B81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Витрина 2</w:t>
            </w:r>
          </w:p>
        </w:tc>
        <w:tc>
          <w:tcPr>
            <w:tcW w:w="1585" w:type="dxa"/>
            <w:vAlign w:val="center"/>
          </w:tcPr>
          <w:p w:rsidR="007D5B81" w:rsidRPr="00C836E2" w:rsidRDefault="007D5B81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1 бр.</w:t>
            </w:r>
          </w:p>
        </w:tc>
        <w:tc>
          <w:tcPr>
            <w:tcW w:w="2632" w:type="dxa"/>
            <w:vAlign w:val="center"/>
          </w:tcPr>
          <w:p w:rsidR="007D5B81" w:rsidRPr="00C836E2" w:rsidRDefault="007D5B81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Алуминий МВ-</w:t>
            </w:r>
            <w:r w:rsidRPr="00C836E2">
              <w:rPr>
                <w:rFonts w:asciiTheme="majorHAnsi" w:hAnsiTheme="majorHAnsi"/>
                <w:sz w:val="24"/>
                <w:szCs w:val="24"/>
                <w:lang w:val="ru-RU"/>
              </w:rPr>
              <w:t>45</w:t>
            </w: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 xml:space="preserve"> </w:t>
            </w:r>
            <w:r w:rsidR="006F0834" w:rsidRPr="00C836E2">
              <w:rPr>
                <w:rFonts w:asciiTheme="majorHAnsi" w:hAnsiTheme="majorHAnsi"/>
                <w:sz w:val="24"/>
                <w:szCs w:val="24"/>
                <w:lang w:val="bg-BG"/>
              </w:rPr>
              <w:t xml:space="preserve">– без термична изолация, </w:t>
            </w: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за вътрешни прегради</w:t>
            </w:r>
          </w:p>
        </w:tc>
        <w:tc>
          <w:tcPr>
            <w:tcW w:w="2268" w:type="dxa"/>
            <w:vAlign w:val="center"/>
          </w:tcPr>
          <w:p w:rsidR="007D5B81" w:rsidRPr="00C836E2" w:rsidRDefault="007D5B81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стандартни</w:t>
            </w:r>
          </w:p>
        </w:tc>
        <w:tc>
          <w:tcPr>
            <w:tcW w:w="1701" w:type="dxa"/>
            <w:vAlign w:val="center"/>
          </w:tcPr>
          <w:p w:rsidR="007D5B81" w:rsidRPr="00C836E2" w:rsidRDefault="007D5B81" w:rsidP="005A45A3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</w:rPr>
              <w:t>RAL</w:t>
            </w: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 xml:space="preserve"> </w:t>
            </w:r>
            <w:r w:rsidR="005A45A3">
              <w:rPr>
                <w:rFonts w:asciiTheme="majorHAnsi" w:hAnsiTheme="majorHAnsi"/>
                <w:color w:val="FF0000"/>
                <w:sz w:val="24"/>
                <w:szCs w:val="24"/>
                <w:lang w:val="bg-BG"/>
              </w:rPr>
              <w:t>…….</w:t>
            </w:r>
          </w:p>
        </w:tc>
      </w:tr>
    </w:tbl>
    <w:p w:rsidR="007D5B81" w:rsidRPr="00C836E2" w:rsidRDefault="007D5B81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>ОСТЪКЛЯВАНЕ:  многослойно  удароустойчиво стъкло 66.2</w:t>
      </w:r>
      <w:r w:rsidR="006F0834" w:rsidRPr="00C836E2">
        <w:rPr>
          <w:rFonts w:asciiTheme="majorHAnsi" w:hAnsiTheme="majorHAnsi"/>
          <w:sz w:val="24"/>
          <w:szCs w:val="24"/>
        </w:rPr>
        <w:t xml:space="preserve">- </w:t>
      </w:r>
      <w:r w:rsidR="006F0834" w:rsidRPr="00C836E2">
        <w:rPr>
          <w:rFonts w:asciiTheme="majorHAnsi" w:hAnsiTheme="majorHAnsi"/>
          <w:sz w:val="24"/>
          <w:szCs w:val="24"/>
          <w:lang w:val="bg-BG"/>
        </w:rPr>
        <w:t>(пластово стъкло против взлом).</w:t>
      </w:r>
    </w:p>
    <w:p w:rsidR="006F0834" w:rsidRPr="00C836E2" w:rsidRDefault="00731AFB" w:rsidP="00F01624">
      <w:pPr>
        <w:rPr>
          <w:rFonts w:asciiTheme="majorHAnsi" w:hAnsiTheme="majorHAnsi"/>
          <w:sz w:val="24"/>
          <w:szCs w:val="24"/>
          <w:lang w:val="bg-BG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328930</wp:posOffset>
            </wp:positionV>
            <wp:extent cx="1085850" cy="5095875"/>
            <wp:effectExtent l="19050" t="0" r="0" b="0"/>
            <wp:wrapTight wrapText="bothSides">
              <wp:wrapPolygon edited="0">
                <wp:start x="-379" y="0"/>
                <wp:lineTo x="-379" y="21560"/>
                <wp:lineTo x="21600" y="21560"/>
                <wp:lineTo x="21600" y="0"/>
                <wp:lineTo x="-379" y="0"/>
              </wp:wrapPolygon>
            </wp:wrapTight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0834" w:rsidRPr="00C836E2">
        <w:rPr>
          <w:rFonts w:asciiTheme="majorHAnsi" w:hAnsiTheme="majorHAnsi"/>
          <w:sz w:val="24"/>
          <w:szCs w:val="24"/>
          <w:lang w:val="bg-BG"/>
        </w:rPr>
        <w:t>Стандартна защитна лайсна.</w:t>
      </w:r>
    </w:p>
    <w:p w:rsidR="007D5B81" w:rsidRPr="00C836E2" w:rsidRDefault="007D5B81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1143000" cy="5095875"/>
            <wp:effectExtent l="0" t="0" r="0" b="9525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B81" w:rsidRPr="00C836E2" w:rsidRDefault="007D5B81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 xml:space="preserve">   изглед:  отвътре                                             изглед:   отвън</w:t>
      </w:r>
    </w:p>
    <w:p w:rsidR="007D5B81" w:rsidRDefault="00CE197F" w:rsidP="00F01624">
      <w:pPr>
        <w:rPr>
          <w:rFonts w:asciiTheme="majorHAnsi" w:hAnsiTheme="majorHAnsi"/>
          <w:sz w:val="24"/>
          <w:szCs w:val="24"/>
          <w:lang w:val="bg-BG"/>
        </w:rPr>
      </w:pPr>
      <w:r w:rsidRPr="00CE197F">
        <w:rPr>
          <w:rFonts w:asciiTheme="majorHAnsi" w:hAnsiTheme="majorHAnsi"/>
          <w:sz w:val="24"/>
          <w:szCs w:val="24"/>
          <w:lang w:val="bg-BG"/>
        </w:rPr>
        <w:t>Неотварящо се крило на прозорец, 66mm 1</w:t>
      </w:r>
      <w:r>
        <w:rPr>
          <w:rFonts w:asciiTheme="majorHAnsi" w:hAnsiTheme="majorHAnsi"/>
          <w:sz w:val="24"/>
          <w:szCs w:val="24"/>
          <w:lang w:val="bg-BG"/>
        </w:rPr>
        <w:t>;</w:t>
      </w:r>
    </w:p>
    <w:p w:rsidR="00CE197F" w:rsidRPr="00C836E2" w:rsidRDefault="00CE197F" w:rsidP="00CE197F">
      <w:pPr>
        <w:spacing w:after="0"/>
        <w:rPr>
          <w:rFonts w:asciiTheme="majorHAnsi" w:hAnsiTheme="majorHAnsi"/>
          <w:sz w:val="24"/>
          <w:szCs w:val="24"/>
          <w:lang w:val="bg-BG"/>
        </w:rPr>
      </w:pPr>
      <w:r w:rsidRPr="00CE197F">
        <w:rPr>
          <w:rFonts w:asciiTheme="majorHAnsi" w:hAnsiTheme="majorHAnsi"/>
          <w:sz w:val="24"/>
          <w:szCs w:val="24"/>
          <w:lang w:val="bg-BG"/>
        </w:rPr>
        <w:t>Отварящо се крило 1</w:t>
      </w:r>
      <w:r w:rsidR="000A1B28">
        <w:rPr>
          <w:rFonts w:asciiTheme="majorHAnsi" w:hAnsiTheme="majorHAnsi"/>
          <w:sz w:val="24"/>
          <w:szCs w:val="24"/>
          <w:lang w:val="bg-BG"/>
        </w:rPr>
        <w:t xml:space="preserve">; </w:t>
      </w:r>
      <w:r w:rsidRPr="00CE197F">
        <w:rPr>
          <w:rFonts w:asciiTheme="majorHAnsi" w:hAnsiTheme="majorHAnsi"/>
          <w:sz w:val="24"/>
          <w:szCs w:val="24"/>
          <w:lang w:val="bg-BG"/>
        </w:rPr>
        <w:t xml:space="preserve">Отварящо се крило </w:t>
      </w:r>
      <w:r>
        <w:rPr>
          <w:rFonts w:asciiTheme="majorHAnsi" w:hAnsiTheme="majorHAnsi"/>
          <w:sz w:val="24"/>
          <w:szCs w:val="24"/>
          <w:lang w:val="bg-BG"/>
        </w:rPr>
        <w:t>2</w:t>
      </w:r>
      <w:r w:rsidR="000A1B28">
        <w:rPr>
          <w:rFonts w:asciiTheme="majorHAnsi" w:hAnsiTheme="majorHAnsi"/>
          <w:sz w:val="24"/>
          <w:szCs w:val="24"/>
          <w:lang w:val="bg-BG"/>
        </w:rPr>
        <w:t xml:space="preserve">; </w:t>
      </w:r>
      <w:r w:rsidRPr="00CE197F">
        <w:rPr>
          <w:rFonts w:asciiTheme="majorHAnsi" w:hAnsiTheme="majorHAnsi"/>
          <w:sz w:val="24"/>
          <w:szCs w:val="24"/>
          <w:lang w:val="bg-BG"/>
        </w:rPr>
        <w:t xml:space="preserve">Отварящо се крило </w:t>
      </w:r>
      <w:r>
        <w:rPr>
          <w:rFonts w:asciiTheme="majorHAnsi" w:hAnsiTheme="majorHAnsi"/>
          <w:sz w:val="24"/>
          <w:szCs w:val="24"/>
          <w:lang w:val="bg-BG"/>
        </w:rPr>
        <w:t>3</w:t>
      </w:r>
    </w:p>
    <w:p w:rsidR="007D5B81" w:rsidRPr="00C836E2" w:rsidRDefault="00824568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>в)</w:t>
      </w:r>
      <w:r w:rsidR="006F0834" w:rsidRPr="00C836E2">
        <w:rPr>
          <w:rFonts w:asciiTheme="majorHAnsi" w:hAnsiTheme="majorHAnsi"/>
          <w:sz w:val="24"/>
          <w:szCs w:val="24"/>
          <w:lang w:val="bg-BG"/>
        </w:rPr>
        <w:t xml:space="preserve"> </w:t>
      </w:r>
      <w:r w:rsidRPr="00C836E2">
        <w:rPr>
          <w:rFonts w:asciiTheme="majorHAnsi" w:hAnsiTheme="majorHAnsi"/>
          <w:sz w:val="24"/>
          <w:szCs w:val="24"/>
          <w:lang w:val="bg-BG"/>
        </w:rPr>
        <w:t>схема на витрина 3:</w:t>
      </w:r>
    </w:p>
    <w:tbl>
      <w:tblPr>
        <w:tblStyle w:val="TableGrid"/>
        <w:tblW w:w="9781" w:type="dxa"/>
        <w:tblInd w:w="108" w:type="dxa"/>
        <w:tblLook w:val="04A0"/>
      </w:tblPr>
      <w:tblGrid>
        <w:gridCol w:w="1737"/>
        <w:gridCol w:w="1585"/>
        <w:gridCol w:w="2490"/>
        <w:gridCol w:w="2268"/>
        <w:gridCol w:w="1701"/>
      </w:tblGrid>
      <w:tr w:rsidR="007D5B81" w:rsidRPr="00C836E2" w:rsidTr="000A1B28">
        <w:tc>
          <w:tcPr>
            <w:tcW w:w="1737" w:type="dxa"/>
            <w:vAlign w:val="center"/>
          </w:tcPr>
          <w:p w:rsidR="007D5B81" w:rsidRPr="00C836E2" w:rsidRDefault="007D5B81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Витрина тип</w:t>
            </w:r>
          </w:p>
        </w:tc>
        <w:tc>
          <w:tcPr>
            <w:tcW w:w="1585" w:type="dxa"/>
            <w:vAlign w:val="center"/>
          </w:tcPr>
          <w:p w:rsidR="007D5B81" w:rsidRPr="00C836E2" w:rsidRDefault="007D5B81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Количество</w:t>
            </w:r>
          </w:p>
        </w:tc>
        <w:tc>
          <w:tcPr>
            <w:tcW w:w="2490" w:type="dxa"/>
            <w:vAlign w:val="center"/>
          </w:tcPr>
          <w:p w:rsidR="007D5B81" w:rsidRPr="00C836E2" w:rsidRDefault="007D5B81" w:rsidP="00F01624">
            <w:pPr>
              <w:spacing w:line="276" w:lineRule="auto"/>
              <w:ind w:left="-2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Система</w:t>
            </w:r>
          </w:p>
        </w:tc>
        <w:tc>
          <w:tcPr>
            <w:tcW w:w="2268" w:type="dxa"/>
            <w:vAlign w:val="center"/>
          </w:tcPr>
          <w:p w:rsidR="007D5B81" w:rsidRPr="00C836E2" w:rsidRDefault="007D5B81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стъклодържатели</w:t>
            </w:r>
          </w:p>
        </w:tc>
        <w:tc>
          <w:tcPr>
            <w:tcW w:w="1701" w:type="dxa"/>
            <w:vAlign w:val="center"/>
          </w:tcPr>
          <w:p w:rsidR="007D5B81" w:rsidRPr="00C836E2" w:rsidRDefault="007D5B81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цвят</w:t>
            </w:r>
          </w:p>
        </w:tc>
      </w:tr>
      <w:tr w:rsidR="007D5B81" w:rsidRPr="00C836E2" w:rsidTr="000A1B28">
        <w:tc>
          <w:tcPr>
            <w:tcW w:w="1737" w:type="dxa"/>
            <w:vAlign w:val="center"/>
          </w:tcPr>
          <w:p w:rsidR="007D5B81" w:rsidRPr="00C836E2" w:rsidRDefault="007D5B81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Витрина 3</w:t>
            </w:r>
          </w:p>
        </w:tc>
        <w:tc>
          <w:tcPr>
            <w:tcW w:w="1585" w:type="dxa"/>
            <w:vAlign w:val="center"/>
          </w:tcPr>
          <w:p w:rsidR="007D5B81" w:rsidRPr="00C836E2" w:rsidRDefault="007D5B81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1 бр.</w:t>
            </w:r>
          </w:p>
        </w:tc>
        <w:tc>
          <w:tcPr>
            <w:tcW w:w="2490" w:type="dxa"/>
            <w:vAlign w:val="center"/>
          </w:tcPr>
          <w:p w:rsidR="007D5B81" w:rsidRPr="00C836E2" w:rsidRDefault="007D5B81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Алуминий МВ-</w:t>
            </w:r>
            <w:r w:rsidRPr="00C836E2">
              <w:rPr>
                <w:rFonts w:asciiTheme="majorHAnsi" w:hAnsiTheme="majorHAnsi"/>
                <w:sz w:val="24"/>
                <w:szCs w:val="24"/>
                <w:lang w:val="ru-RU"/>
              </w:rPr>
              <w:t>45</w:t>
            </w: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 xml:space="preserve"> </w:t>
            </w:r>
            <w:r w:rsidR="006F0834" w:rsidRPr="00C836E2">
              <w:rPr>
                <w:rFonts w:asciiTheme="majorHAnsi" w:hAnsiTheme="majorHAnsi"/>
                <w:sz w:val="24"/>
                <w:szCs w:val="24"/>
                <w:lang w:val="bg-BG"/>
              </w:rPr>
              <w:t>– без термична изолация</w:t>
            </w:r>
            <w:r w:rsidR="00991A8B">
              <w:rPr>
                <w:rFonts w:asciiTheme="majorHAnsi" w:hAnsiTheme="majorHAnsi"/>
                <w:sz w:val="24"/>
                <w:szCs w:val="24"/>
                <w:lang w:val="bg-BG"/>
              </w:rPr>
              <w:t>,</w:t>
            </w:r>
            <w:r w:rsidR="006F0834" w:rsidRPr="00C836E2">
              <w:rPr>
                <w:rFonts w:asciiTheme="majorHAnsi" w:hAnsiTheme="majorHAnsi"/>
                <w:sz w:val="24"/>
                <w:szCs w:val="24"/>
                <w:lang w:val="bg-BG"/>
              </w:rPr>
              <w:t>-</w:t>
            </w: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за вътрешни прегради</w:t>
            </w:r>
          </w:p>
        </w:tc>
        <w:tc>
          <w:tcPr>
            <w:tcW w:w="2268" w:type="dxa"/>
            <w:vAlign w:val="center"/>
          </w:tcPr>
          <w:p w:rsidR="007D5B81" w:rsidRPr="00C836E2" w:rsidRDefault="007D5B81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стандартни</w:t>
            </w:r>
          </w:p>
        </w:tc>
        <w:tc>
          <w:tcPr>
            <w:tcW w:w="1701" w:type="dxa"/>
            <w:vAlign w:val="center"/>
          </w:tcPr>
          <w:p w:rsidR="007D5B81" w:rsidRPr="00C836E2" w:rsidRDefault="007D5B81" w:rsidP="005A45A3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</w:rPr>
              <w:t>RAL</w:t>
            </w: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 xml:space="preserve"> </w:t>
            </w:r>
            <w:r w:rsidR="005A45A3">
              <w:rPr>
                <w:rFonts w:asciiTheme="majorHAnsi" w:hAnsiTheme="majorHAnsi"/>
                <w:color w:val="FF0000"/>
                <w:sz w:val="24"/>
                <w:szCs w:val="24"/>
                <w:lang w:val="bg-BG"/>
              </w:rPr>
              <w:t>…….</w:t>
            </w:r>
          </w:p>
        </w:tc>
      </w:tr>
    </w:tbl>
    <w:p w:rsidR="006F0834" w:rsidRPr="00C836E2" w:rsidRDefault="007D5B81" w:rsidP="006F083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>ОСТЪКЛЯВАНЕ:  многослойно  удароустойчиво стъкло 66.2</w:t>
      </w:r>
      <w:r w:rsidR="006F0834" w:rsidRPr="00C836E2">
        <w:rPr>
          <w:rFonts w:asciiTheme="majorHAnsi" w:hAnsiTheme="majorHAnsi"/>
          <w:sz w:val="24"/>
          <w:szCs w:val="24"/>
        </w:rPr>
        <w:t xml:space="preserve">- </w:t>
      </w:r>
      <w:r w:rsidR="006F0834" w:rsidRPr="00C836E2">
        <w:rPr>
          <w:rFonts w:asciiTheme="majorHAnsi" w:hAnsiTheme="majorHAnsi"/>
          <w:sz w:val="24"/>
          <w:szCs w:val="24"/>
          <w:lang w:val="bg-BG"/>
        </w:rPr>
        <w:t>(пластово стъкло против взлом).</w:t>
      </w:r>
    </w:p>
    <w:p w:rsidR="006F0834" w:rsidRPr="00C836E2" w:rsidRDefault="006F0834" w:rsidP="006F083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287020</wp:posOffset>
            </wp:positionV>
            <wp:extent cx="1219200" cy="4772025"/>
            <wp:effectExtent l="19050" t="0" r="0" b="0"/>
            <wp:wrapTight wrapText="bothSides">
              <wp:wrapPolygon edited="0">
                <wp:start x="-338" y="0"/>
                <wp:lineTo x="-338" y="21557"/>
                <wp:lineTo x="21600" y="21557"/>
                <wp:lineTo x="21600" y="0"/>
                <wp:lineTo x="-338" y="0"/>
              </wp:wrapPolygon>
            </wp:wrapTight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36E2">
        <w:rPr>
          <w:rFonts w:asciiTheme="majorHAnsi" w:hAnsiTheme="majorHAnsi"/>
          <w:sz w:val="24"/>
          <w:szCs w:val="24"/>
          <w:lang w:val="bg-BG"/>
        </w:rPr>
        <w:t>Стандартна защитна лайсна</w:t>
      </w:r>
    </w:p>
    <w:p w:rsidR="007D5B81" w:rsidRPr="00C836E2" w:rsidRDefault="007D5B81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1143000" cy="4781550"/>
            <wp:effectExtent l="0" t="0" r="0" b="0"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B81" w:rsidRPr="00C836E2" w:rsidRDefault="007D5B81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 xml:space="preserve">  изглед:  отвътре                                          изглед:   отвън</w:t>
      </w:r>
    </w:p>
    <w:p w:rsidR="007D5B81" w:rsidRPr="00C836E2" w:rsidRDefault="000A1B28" w:rsidP="00F01624">
      <w:pPr>
        <w:rPr>
          <w:rFonts w:asciiTheme="majorHAnsi" w:hAnsiTheme="majorHAnsi"/>
          <w:sz w:val="24"/>
          <w:szCs w:val="24"/>
          <w:lang w:val="bg-BG"/>
        </w:rPr>
      </w:pPr>
      <w:r w:rsidRPr="000A1B28">
        <w:rPr>
          <w:rFonts w:asciiTheme="majorHAnsi" w:hAnsiTheme="majorHAnsi"/>
          <w:sz w:val="24"/>
          <w:szCs w:val="24"/>
          <w:lang w:val="bg-BG"/>
        </w:rPr>
        <w:t>Неотварящо се крило на прозорец, 66mm</w:t>
      </w:r>
      <w:r>
        <w:rPr>
          <w:rFonts w:asciiTheme="majorHAnsi" w:hAnsiTheme="majorHAnsi"/>
          <w:sz w:val="24"/>
          <w:szCs w:val="24"/>
          <w:lang w:val="bg-BG"/>
        </w:rPr>
        <w:t>;</w:t>
      </w:r>
    </w:p>
    <w:p w:rsidR="007D5B81" w:rsidRDefault="000A1B28" w:rsidP="00F01624">
      <w:pPr>
        <w:rPr>
          <w:rFonts w:asciiTheme="majorHAnsi" w:hAnsiTheme="majorHAnsi"/>
          <w:sz w:val="24"/>
          <w:szCs w:val="24"/>
          <w:lang w:val="bg-BG"/>
        </w:rPr>
      </w:pPr>
      <w:r w:rsidRPr="000A1B28">
        <w:rPr>
          <w:rFonts w:asciiTheme="majorHAnsi" w:hAnsiTheme="majorHAnsi"/>
          <w:sz w:val="24"/>
          <w:szCs w:val="24"/>
          <w:lang w:val="bg-BG"/>
        </w:rPr>
        <w:t>Отварящо се крило 1</w:t>
      </w:r>
      <w:r>
        <w:rPr>
          <w:rFonts w:asciiTheme="majorHAnsi" w:hAnsiTheme="majorHAnsi"/>
          <w:sz w:val="24"/>
          <w:szCs w:val="24"/>
          <w:lang w:val="bg-BG"/>
        </w:rPr>
        <w:t>;</w:t>
      </w:r>
    </w:p>
    <w:p w:rsidR="000A1B28" w:rsidRPr="00C836E2" w:rsidRDefault="000A1B28" w:rsidP="00F01624">
      <w:pPr>
        <w:rPr>
          <w:rFonts w:asciiTheme="majorHAnsi" w:hAnsiTheme="majorHAnsi"/>
          <w:sz w:val="24"/>
          <w:szCs w:val="24"/>
          <w:lang w:val="bg-BG"/>
        </w:rPr>
      </w:pPr>
      <w:r w:rsidRPr="000A1B28">
        <w:rPr>
          <w:rFonts w:asciiTheme="majorHAnsi" w:hAnsiTheme="majorHAnsi"/>
          <w:sz w:val="24"/>
          <w:szCs w:val="24"/>
          <w:lang w:val="bg-BG"/>
        </w:rPr>
        <w:t>Отварящо се крило 2</w:t>
      </w:r>
      <w:r>
        <w:rPr>
          <w:rFonts w:asciiTheme="majorHAnsi" w:hAnsiTheme="majorHAnsi"/>
          <w:sz w:val="24"/>
          <w:szCs w:val="24"/>
          <w:lang w:val="bg-BG"/>
        </w:rPr>
        <w:t>.</w:t>
      </w:r>
    </w:p>
    <w:p w:rsidR="007D5B81" w:rsidRPr="00C836E2" w:rsidRDefault="00824568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>г)</w:t>
      </w:r>
      <w:r w:rsidR="006F0834" w:rsidRPr="00C836E2">
        <w:rPr>
          <w:rFonts w:asciiTheme="majorHAnsi" w:hAnsiTheme="majorHAnsi"/>
          <w:sz w:val="24"/>
          <w:szCs w:val="24"/>
          <w:lang w:val="bg-BG"/>
        </w:rPr>
        <w:t xml:space="preserve"> </w:t>
      </w:r>
      <w:r w:rsidRPr="00C836E2">
        <w:rPr>
          <w:rFonts w:asciiTheme="majorHAnsi" w:hAnsiTheme="majorHAnsi"/>
          <w:sz w:val="24"/>
          <w:szCs w:val="24"/>
          <w:lang w:val="bg-BG"/>
        </w:rPr>
        <w:t>схема на витрина 4:</w:t>
      </w:r>
    </w:p>
    <w:tbl>
      <w:tblPr>
        <w:tblStyle w:val="TableGrid"/>
        <w:tblW w:w="9356" w:type="dxa"/>
        <w:tblInd w:w="108" w:type="dxa"/>
        <w:tblLook w:val="04A0"/>
      </w:tblPr>
      <w:tblGrid>
        <w:gridCol w:w="1738"/>
        <w:gridCol w:w="1585"/>
        <w:gridCol w:w="2264"/>
        <w:gridCol w:w="2204"/>
        <w:gridCol w:w="1565"/>
      </w:tblGrid>
      <w:tr w:rsidR="007D5B81" w:rsidRPr="00C836E2" w:rsidTr="00F906A6">
        <w:tc>
          <w:tcPr>
            <w:tcW w:w="1807" w:type="dxa"/>
            <w:vAlign w:val="center"/>
          </w:tcPr>
          <w:p w:rsidR="007D5B81" w:rsidRPr="00C836E2" w:rsidRDefault="007D5B81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Витрина тип</w:t>
            </w:r>
          </w:p>
        </w:tc>
        <w:tc>
          <w:tcPr>
            <w:tcW w:w="1595" w:type="dxa"/>
            <w:vAlign w:val="center"/>
          </w:tcPr>
          <w:p w:rsidR="007D5B81" w:rsidRPr="00C836E2" w:rsidRDefault="007D5B81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Количество</w:t>
            </w:r>
          </w:p>
        </w:tc>
        <w:tc>
          <w:tcPr>
            <w:tcW w:w="2374" w:type="dxa"/>
            <w:vAlign w:val="center"/>
          </w:tcPr>
          <w:p w:rsidR="007D5B81" w:rsidRPr="00C836E2" w:rsidRDefault="007D5B81" w:rsidP="00F01624">
            <w:pPr>
              <w:spacing w:line="276" w:lineRule="auto"/>
              <w:ind w:left="-2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Система</w:t>
            </w:r>
          </w:p>
        </w:tc>
        <w:tc>
          <w:tcPr>
            <w:tcW w:w="1915" w:type="dxa"/>
            <w:vAlign w:val="center"/>
          </w:tcPr>
          <w:p w:rsidR="007D5B81" w:rsidRPr="00C836E2" w:rsidRDefault="007D5B81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стъклодържатели</w:t>
            </w:r>
          </w:p>
        </w:tc>
        <w:tc>
          <w:tcPr>
            <w:tcW w:w="1665" w:type="dxa"/>
            <w:vAlign w:val="center"/>
          </w:tcPr>
          <w:p w:rsidR="007D5B81" w:rsidRPr="00C836E2" w:rsidRDefault="007D5B81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цвят</w:t>
            </w:r>
          </w:p>
        </w:tc>
      </w:tr>
      <w:tr w:rsidR="007D5B81" w:rsidRPr="00C836E2" w:rsidTr="00F906A6">
        <w:tc>
          <w:tcPr>
            <w:tcW w:w="1807" w:type="dxa"/>
            <w:vAlign w:val="center"/>
          </w:tcPr>
          <w:p w:rsidR="007D5B81" w:rsidRPr="00C836E2" w:rsidRDefault="007D5B81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Витрина 4</w:t>
            </w:r>
          </w:p>
        </w:tc>
        <w:tc>
          <w:tcPr>
            <w:tcW w:w="1595" w:type="dxa"/>
            <w:vAlign w:val="center"/>
          </w:tcPr>
          <w:p w:rsidR="007D5B81" w:rsidRPr="00C836E2" w:rsidRDefault="007D5B81" w:rsidP="00F85C43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F85C43">
              <w:rPr>
                <w:rFonts w:asciiTheme="majorHAnsi" w:hAnsiTheme="majorHAnsi"/>
                <w:sz w:val="24"/>
                <w:szCs w:val="24"/>
                <w:lang w:val="bg-BG"/>
              </w:rPr>
              <w:t xml:space="preserve">1 </w:t>
            </w:r>
            <w:r w:rsidR="00F85C43" w:rsidRPr="00F85C43">
              <w:rPr>
                <w:rFonts w:asciiTheme="majorHAnsi" w:hAnsiTheme="majorHAnsi"/>
                <w:sz w:val="24"/>
                <w:szCs w:val="24"/>
                <w:lang w:val="bg-BG"/>
              </w:rPr>
              <w:t>витрина</w:t>
            </w:r>
            <w:r w:rsidR="00F84ADE" w:rsidRPr="00F85C43">
              <w:rPr>
                <w:rFonts w:asciiTheme="majorHAnsi" w:hAnsiTheme="majorHAnsi"/>
                <w:sz w:val="24"/>
                <w:szCs w:val="24"/>
                <w:lang w:val="bg-BG"/>
              </w:rPr>
              <w:t xml:space="preserve"> </w:t>
            </w:r>
            <w:r w:rsidR="00F85C43" w:rsidRPr="00F85C43">
              <w:rPr>
                <w:rFonts w:asciiTheme="majorHAnsi" w:hAnsiTheme="majorHAnsi"/>
                <w:sz w:val="24"/>
                <w:szCs w:val="24"/>
                <w:lang w:val="bg-BG"/>
              </w:rPr>
              <w:t xml:space="preserve">съставена от </w:t>
            </w:r>
            <w:r w:rsidR="00F84ADE" w:rsidRPr="00F85C43">
              <w:rPr>
                <w:rFonts w:asciiTheme="majorHAnsi" w:hAnsiTheme="majorHAnsi"/>
                <w:sz w:val="24"/>
                <w:szCs w:val="24"/>
                <w:lang w:val="bg-BG"/>
              </w:rPr>
              <w:t>4</w:t>
            </w:r>
            <w:r w:rsidR="00F85C43">
              <w:rPr>
                <w:rFonts w:asciiTheme="majorHAnsi" w:hAnsiTheme="majorHAnsi"/>
                <w:sz w:val="24"/>
                <w:szCs w:val="24"/>
                <w:lang w:val="bg-BG"/>
              </w:rPr>
              <w:t xml:space="preserve"> отделни крила</w:t>
            </w:r>
          </w:p>
        </w:tc>
        <w:tc>
          <w:tcPr>
            <w:tcW w:w="2374" w:type="dxa"/>
            <w:vAlign w:val="center"/>
          </w:tcPr>
          <w:p w:rsidR="007D5B81" w:rsidRPr="00C836E2" w:rsidRDefault="007D5B81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Алуминий МВ-</w:t>
            </w:r>
            <w:r w:rsidRPr="00C836E2">
              <w:rPr>
                <w:rFonts w:asciiTheme="majorHAnsi" w:hAnsiTheme="majorHAnsi"/>
                <w:sz w:val="24"/>
                <w:szCs w:val="24"/>
                <w:lang w:val="ru-RU"/>
              </w:rPr>
              <w:t>45</w:t>
            </w: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 xml:space="preserve"> </w:t>
            </w:r>
            <w:r w:rsidR="00C204F7" w:rsidRPr="00C836E2">
              <w:rPr>
                <w:rFonts w:asciiTheme="majorHAnsi" w:hAnsiTheme="majorHAnsi"/>
                <w:sz w:val="24"/>
                <w:szCs w:val="24"/>
                <w:lang w:val="bg-BG"/>
              </w:rPr>
              <w:t xml:space="preserve">– без термична изолация, </w:t>
            </w: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за вътрешни прегради</w:t>
            </w:r>
          </w:p>
        </w:tc>
        <w:tc>
          <w:tcPr>
            <w:tcW w:w="1915" w:type="dxa"/>
            <w:vAlign w:val="center"/>
          </w:tcPr>
          <w:p w:rsidR="007D5B81" w:rsidRPr="00C836E2" w:rsidRDefault="007D5B81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стандартни</w:t>
            </w:r>
          </w:p>
        </w:tc>
        <w:tc>
          <w:tcPr>
            <w:tcW w:w="1665" w:type="dxa"/>
            <w:vAlign w:val="center"/>
          </w:tcPr>
          <w:p w:rsidR="007D5B81" w:rsidRPr="00C836E2" w:rsidRDefault="007D5B81" w:rsidP="00F85C43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</w:rPr>
              <w:t>RAL</w:t>
            </w: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 xml:space="preserve"> </w:t>
            </w:r>
            <w:r w:rsidR="00F85C43">
              <w:rPr>
                <w:rFonts w:asciiTheme="majorHAnsi" w:hAnsiTheme="majorHAnsi"/>
                <w:color w:val="FF0000"/>
                <w:sz w:val="24"/>
                <w:szCs w:val="24"/>
                <w:lang w:val="bg-BG"/>
              </w:rPr>
              <w:t>…….</w:t>
            </w:r>
          </w:p>
        </w:tc>
      </w:tr>
    </w:tbl>
    <w:p w:rsidR="00C204F7" w:rsidRPr="00C836E2" w:rsidRDefault="00C204F7" w:rsidP="00C204F7">
      <w:pPr>
        <w:rPr>
          <w:rFonts w:asciiTheme="majorHAnsi" w:hAnsiTheme="majorHAnsi"/>
          <w:sz w:val="24"/>
          <w:szCs w:val="24"/>
          <w:lang w:val="bg-BG"/>
        </w:rPr>
      </w:pPr>
    </w:p>
    <w:p w:rsidR="00C204F7" w:rsidRPr="00C836E2" w:rsidRDefault="007D5B81" w:rsidP="00A93D84">
      <w:pPr>
        <w:jc w:val="both"/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>ОСТЪКЛЯВАНЕ: многослойно  удароустойчиво стъкло 66.2</w:t>
      </w:r>
      <w:r w:rsidR="00C204F7" w:rsidRPr="00C836E2">
        <w:rPr>
          <w:rFonts w:asciiTheme="majorHAnsi" w:hAnsiTheme="majorHAnsi"/>
          <w:sz w:val="24"/>
          <w:szCs w:val="24"/>
        </w:rPr>
        <w:t xml:space="preserve">- </w:t>
      </w:r>
      <w:r w:rsidR="00C204F7" w:rsidRPr="00C836E2">
        <w:rPr>
          <w:rFonts w:asciiTheme="majorHAnsi" w:hAnsiTheme="majorHAnsi"/>
          <w:sz w:val="24"/>
          <w:szCs w:val="24"/>
          <w:lang w:val="bg-BG"/>
        </w:rPr>
        <w:t>(пластово стъкло против взлом).</w:t>
      </w:r>
    </w:p>
    <w:p w:rsidR="00C204F7" w:rsidRPr="00C836E2" w:rsidRDefault="00C204F7" w:rsidP="00C204F7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>Стандартна защитна лайсна.</w:t>
      </w:r>
    </w:p>
    <w:p w:rsidR="007D5B81" w:rsidRPr="00C836E2" w:rsidRDefault="007D5B81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2847975" cy="2476500"/>
            <wp:effectExtent l="0" t="0" r="9525" b="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6E2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2867025" cy="2476500"/>
            <wp:effectExtent l="0" t="0" r="9525" b="0"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B81" w:rsidRPr="00C836E2" w:rsidRDefault="007D5B81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 xml:space="preserve">  изглед:  отвътре                                         изглед:   отвън</w:t>
      </w:r>
    </w:p>
    <w:p w:rsidR="007D5B81" w:rsidRPr="00C836E2" w:rsidRDefault="00991A8B" w:rsidP="00F01624">
      <w:pPr>
        <w:rPr>
          <w:rFonts w:asciiTheme="majorHAnsi" w:hAnsiTheme="majorHAnsi"/>
          <w:sz w:val="24"/>
          <w:szCs w:val="24"/>
          <w:lang w:val="bg-BG"/>
        </w:rPr>
      </w:pPr>
      <w:r w:rsidRPr="00991A8B">
        <w:rPr>
          <w:rFonts w:asciiTheme="majorHAnsi" w:hAnsiTheme="majorHAnsi"/>
          <w:sz w:val="24"/>
          <w:szCs w:val="24"/>
          <w:lang w:val="bg-BG"/>
        </w:rPr>
        <w:t>Неотварящо се крило на прозорец. 66mm</w:t>
      </w:r>
    </w:p>
    <w:p w:rsidR="007D5B81" w:rsidRPr="00C836E2" w:rsidRDefault="00991A8B" w:rsidP="00F01624">
      <w:pPr>
        <w:rPr>
          <w:rFonts w:asciiTheme="majorHAnsi" w:hAnsiTheme="majorHAnsi"/>
          <w:sz w:val="24"/>
          <w:szCs w:val="24"/>
          <w:lang w:val="bg-BG"/>
        </w:rPr>
      </w:pPr>
      <w:r w:rsidRPr="00991A8B">
        <w:rPr>
          <w:rFonts w:asciiTheme="majorHAnsi" w:hAnsiTheme="majorHAnsi"/>
          <w:sz w:val="24"/>
          <w:szCs w:val="24"/>
          <w:lang w:val="bg-BG"/>
        </w:rPr>
        <w:t>Отварящ се крило 1</w:t>
      </w:r>
    </w:p>
    <w:p w:rsidR="007D5B81" w:rsidRPr="00C836E2" w:rsidRDefault="00991A8B" w:rsidP="00F01624">
      <w:pPr>
        <w:rPr>
          <w:rFonts w:asciiTheme="majorHAnsi" w:hAnsiTheme="majorHAnsi"/>
          <w:sz w:val="24"/>
          <w:szCs w:val="24"/>
          <w:lang w:val="bg-BG"/>
        </w:rPr>
      </w:pPr>
      <w:r w:rsidRPr="00991A8B">
        <w:rPr>
          <w:rFonts w:asciiTheme="majorHAnsi" w:hAnsiTheme="majorHAnsi"/>
          <w:sz w:val="24"/>
          <w:szCs w:val="24"/>
          <w:lang w:val="bg-BG"/>
        </w:rPr>
        <w:t>Отварящо се крило 2</w:t>
      </w:r>
    </w:p>
    <w:p w:rsidR="007D5B81" w:rsidRPr="00C836E2" w:rsidRDefault="007D5B81" w:rsidP="00F01624">
      <w:pPr>
        <w:rPr>
          <w:rFonts w:asciiTheme="majorHAnsi" w:hAnsiTheme="majorHAnsi"/>
          <w:sz w:val="24"/>
          <w:szCs w:val="24"/>
          <w:lang w:val="bg-BG"/>
        </w:rPr>
      </w:pPr>
    </w:p>
    <w:p w:rsidR="007D5B81" w:rsidRPr="00C836E2" w:rsidRDefault="007D5B81" w:rsidP="00F01624">
      <w:pPr>
        <w:rPr>
          <w:rFonts w:asciiTheme="majorHAnsi" w:hAnsiTheme="majorHAnsi"/>
          <w:sz w:val="24"/>
          <w:szCs w:val="24"/>
          <w:lang w:val="bg-BG"/>
        </w:rPr>
      </w:pPr>
    </w:p>
    <w:p w:rsidR="007D5B81" w:rsidRDefault="007D5B81" w:rsidP="00F01624">
      <w:pPr>
        <w:rPr>
          <w:rFonts w:asciiTheme="majorHAnsi" w:hAnsiTheme="majorHAnsi"/>
          <w:sz w:val="24"/>
          <w:szCs w:val="24"/>
          <w:lang w:val="bg-BG"/>
        </w:rPr>
      </w:pPr>
    </w:p>
    <w:p w:rsidR="00F84ADE" w:rsidRPr="00C836E2" w:rsidRDefault="00F84ADE" w:rsidP="00F01624">
      <w:pPr>
        <w:rPr>
          <w:rFonts w:asciiTheme="majorHAnsi" w:hAnsiTheme="majorHAnsi"/>
          <w:sz w:val="24"/>
          <w:szCs w:val="24"/>
          <w:lang w:val="bg-BG"/>
        </w:rPr>
      </w:pPr>
    </w:p>
    <w:p w:rsidR="007D5B81" w:rsidRPr="00C836E2" w:rsidRDefault="007D5B81" w:rsidP="00F01624">
      <w:pPr>
        <w:rPr>
          <w:rFonts w:asciiTheme="majorHAnsi" w:hAnsiTheme="majorHAnsi"/>
          <w:sz w:val="24"/>
          <w:szCs w:val="24"/>
          <w:lang w:val="bg-BG"/>
        </w:rPr>
      </w:pPr>
    </w:p>
    <w:p w:rsidR="007D5B81" w:rsidRPr="00C836E2" w:rsidRDefault="00824568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>д)</w:t>
      </w:r>
      <w:r w:rsidR="00F623EF" w:rsidRPr="00C836E2">
        <w:rPr>
          <w:rFonts w:asciiTheme="majorHAnsi" w:hAnsiTheme="majorHAnsi"/>
          <w:sz w:val="24"/>
          <w:szCs w:val="24"/>
          <w:lang w:val="bg-BG"/>
        </w:rPr>
        <w:t xml:space="preserve"> </w:t>
      </w:r>
      <w:r w:rsidRPr="00C836E2">
        <w:rPr>
          <w:rFonts w:asciiTheme="majorHAnsi" w:hAnsiTheme="majorHAnsi"/>
          <w:sz w:val="24"/>
          <w:szCs w:val="24"/>
          <w:lang w:val="bg-BG"/>
        </w:rPr>
        <w:t>схема на витрина 5:</w:t>
      </w:r>
    </w:p>
    <w:tbl>
      <w:tblPr>
        <w:tblStyle w:val="TableGrid"/>
        <w:tblW w:w="9356" w:type="dxa"/>
        <w:tblInd w:w="108" w:type="dxa"/>
        <w:tblLook w:val="04A0"/>
      </w:tblPr>
      <w:tblGrid>
        <w:gridCol w:w="1738"/>
        <w:gridCol w:w="1585"/>
        <w:gridCol w:w="2264"/>
        <w:gridCol w:w="2204"/>
        <w:gridCol w:w="1565"/>
      </w:tblGrid>
      <w:tr w:rsidR="007D5B81" w:rsidRPr="00C836E2" w:rsidTr="00F906A6">
        <w:tc>
          <w:tcPr>
            <w:tcW w:w="1807" w:type="dxa"/>
            <w:vAlign w:val="center"/>
          </w:tcPr>
          <w:p w:rsidR="007D5B81" w:rsidRPr="00C836E2" w:rsidRDefault="007D5B81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Витрина тип</w:t>
            </w:r>
          </w:p>
        </w:tc>
        <w:tc>
          <w:tcPr>
            <w:tcW w:w="1595" w:type="dxa"/>
            <w:vAlign w:val="center"/>
          </w:tcPr>
          <w:p w:rsidR="007D5B81" w:rsidRPr="00C836E2" w:rsidRDefault="007D5B81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Количество</w:t>
            </w:r>
          </w:p>
        </w:tc>
        <w:tc>
          <w:tcPr>
            <w:tcW w:w="2374" w:type="dxa"/>
            <w:vAlign w:val="center"/>
          </w:tcPr>
          <w:p w:rsidR="007D5B81" w:rsidRPr="00C836E2" w:rsidRDefault="007D5B81" w:rsidP="00F01624">
            <w:pPr>
              <w:spacing w:line="276" w:lineRule="auto"/>
              <w:ind w:left="-2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Система</w:t>
            </w:r>
          </w:p>
        </w:tc>
        <w:tc>
          <w:tcPr>
            <w:tcW w:w="1915" w:type="dxa"/>
            <w:vAlign w:val="center"/>
          </w:tcPr>
          <w:p w:rsidR="007D5B81" w:rsidRPr="00C836E2" w:rsidRDefault="007D5B81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стъклодържатели</w:t>
            </w:r>
          </w:p>
        </w:tc>
        <w:tc>
          <w:tcPr>
            <w:tcW w:w="1665" w:type="dxa"/>
            <w:vAlign w:val="center"/>
          </w:tcPr>
          <w:p w:rsidR="007D5B81" w:rsidRPr="00C836E2" w:rsidRDefault="007D5B81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цвят</w:t>
            </w:r>
          </w:p>
        </w:tc>
      </w:tr>
      <w:tr w:rsidR="007D5B81" w:rsidRPr="00C836E2" w:rsidTr="00F906A6">
        <w:tc>
          <w:tcPr>
            <w:tcW w:w="1807" w:type="dxa"/>
            <w:vAlign w:val="center"/>
          </w:tcPr>
          <w:p w:rsidR="007D5B81" w:rsidRPr="00C836E2" w:rsidRDefault="007D5B81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Витрина 5</w:t>
            </w:r>
          </w:p>
        </w:tc>
        <w:tc>
          <w:tcPr>
            <w:tcW w:w="1595" w:type="dxa"/>
            <w:vAlign w:val="center"/>
          </w:tcPr>
          <w:p w:rsidR="007D5B81" w:rsidRPr="00C836E2" w:rsidRDefault="007D5B81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1 бр.</w:t>
            </w:r>
          </w:p>
        </w:tc>
        <w:tc>
          <w:tcPr>
            <w:tcW w:w="2374" w:type="dxa"/>
            <w:vAlign w:val="center"/>
          </w:tcPr>
          <w:p w:rsidR="007D5B81" w:rsidRPr="00C836E2" w:rsidRDefault="007D5B81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Алуминий МВ-</w:t>
            </w:r>
            <w:r w:rsidRPr="00C836E2">
              <w:rPr>
                <w:rFonts w:asciiTheme="majorHAnsi" w:hAnsiTheme="majorHAnsi"/>
                <w:sz w:val="24"/>
                <w:szCs w:val="24"/>
                <w:lang w:val="ru-RU"/>
              </w:rPr>
              <w:t>45</w:t>
            </w:r>
            <w:r w:rsidR="00846F03" w:rsidRPr="00C836E2">
              <w:rPr>
                <w:rFonts w:asciiTheme="majorHAnsi" w:hAnsiTheme="majorHAnsi"/>
                <w:sz w:val="24"/>
                <w:szCs w:val="24"/>
                <w:lang w:val="ru-RU"/>
              </w:rPr>
              <w:t xml:space="preserve"> – без термична изилация -</w:t>
            </w: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 xml:space="preserve"> за вътрешни прегради</w:t>
            </w:r>
          </w:p>
        </w:tc>
        <w:tc>
          <w:tcPr>
            <w:tcW w:w="1915" w:type="dxa"/>
            <w:vAlign w:val="center"/>
          </w:tcPr>
          <w:p w:rsidR="007D5B81" w:rsidRPr="00C836E2" w:rsidRDefault="007D5B81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стандартни</w:t>
            </w:r>
          </w:p>
        </w:tc>
        <w:tc>
          <w:tcPr>
            <w:tcW w:w="1665" w:type="dxa"/>
            <w:vAlign w:val="center"/>
          </w:tcPr>
          <w:p w:rsidR="007D5B81" w:rsidRPr="00C836E2" w:rsidRDefault="007D5B81" w:rsidP="005A45A3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</w:rPr>
              <w:t>RAL</w:t>
            </w: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 xml:space="preserve"> </w:t>
            </w:r>
            <w:r w:rsidR="005A45A3">
              <w:rPr>
                <w:rFonts w:asciiTheme="majorHAnsi" w:hAnsiTheme="majorHAnsi"/>
                <w:sz w:val="24"/>
                <w:szCs w:val="24"/>
                <w:lang w:val="bg-BG"/>
              </w:rPr>
              <w:t>……</w:t>
            </w:r>
          </w:p>
        </w:tc>
      </w:tr>
    </w:tbl>
    <w:p w:rsidR="00846F03" w:rsidRPr="00C836E2" w:rsidRDefault="007D5B81" w:rsidP="00846F03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>ОСТЪКЛЯВАНЕ:  многослойно  удароустойчиво стъкло 66.2</w:t>
      </w:r>
      <w:r w:rsidR="00846F03" w:rsidRPr="00C836E2">
        <w:rPr>
          <w:rFonts w:asciiTheme="majorHAnsi" w:hAnsiTheme="majorHAnsi"/>
          <w:sz w:val="24"/>
          <w:szCs w:val="24"/>
        </w:rPr>
        <w:t xml:space="preserve">- </w:t>
      </w:r>
      <w:r w:rsidR="00846F03" w:rsidRPr="00C836E2">
        <w:rPr>
          <w:rFonts w:asciiTheme="majorHAnsi" w:hAnsiTheme="majorHAnsi"/>
          <w:sz w:val="24"/>
          <w:szCs w:val="24"/>
          <w:lang w:val="bg-BG"/>
        </w:rPr>
        <w:t>(пластово стъкло против взлом).</w:t>
      </w:r>
    </w:p>
    <w:p w:rsidR="00112440" w:rsidRPr="00C836E2" w:rsidRDefault="00846F03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>Стандартна защитна лайсна.</w:t>
      </w:r>
    </w:p>
    <w:p w:rsidR="007D5B81" w:rsidRPr="00C836E2" w:rsidRDefault="00846F03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8255</wp:posOffset>
            </wp:positionV>
            <wp:extent cx="2590800" cy="3914775"/>
            <wp:effectExtent l="19050" t="0" r="0" b="0"/>
            <wp:wrapTight wrapText="bothSides">
              <wp:wrapPolygon edited="0">
                <wp:start x="-159" y="0"/>
                <wp:lineTo x="-159" y="21547"/>
                <wp:lineTo x="21600" y="21547"/>
                <wp:lineTo x="21600" y="0"/>
                <wp:lineTo x="-159" y="0"/>
              </wp:wrapPolygon>
            </wp:wrapTight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5B81" w:rsidRPr="00C836E2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2590800" cy="3924300"/>
            <wp:effectExtent l="0" t="0" r="0" b="0"/>
            <wp:docPr id="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B81" w:rsidRDefault="007D5B81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 xml:space="preserve"> изглед:  отвътре                                                  </w:t>
      </w:r>
      <w:r w:rsidR="00143A5B">
        <w:rPr>
          <w:rFonts w:asciiTheme="majorHAnsi" w:hAnsiTheme="majorHAnsi"/>
          <w:sz w:val="24"/>
          <w:szCs w:val="24"/>
          <w:lang w:val="bg-BG"/>
        </w:rPr>
        <w:t xml:space="preserve">          </w:t>
      </w:r>
      <w:r w:rsidRPr="00C836E2">
        <w:rPr>
          <w:rFonts w:asciiTheme="majorHAnsi" w:hAnsiTheme="majorHAnsi"/>
          <w:sz w:val="24"/>
          <w:szCs w:val="24"/>
          <w:lang w:val="bg-BG"/>
        </w:rPr>
        <w:t xml:space="preserve">     изглед:   отвън</w:t>
      </w:r>
      <w:r w:rsidR="00F84ADE">
        <w:rPr>
          <w:rFonts w:asciiTheme="majorHAnsi" w:hAnsiTheme="majorHAnsi"/>
          <w:sz w:val="24"/>
          <w:szCs w:val="24"/>
          <w:lang w:val="bg-BG"/>
        </w:rPr>
        <w:t>;</w:t>
      </w:r>
    </w:p>
    <w:p w:rsidR="00F84ADE" w:rsidRDefault="00F84ADE" w:rsidP="00F01624">
      <w:pPr>
        <w:rPr>
          <w:rStyle w:val="FontStyle52"/>
          <w:rFonts w:asciiTheme="majorHAnsi" w:hAnsiTheme="majorHAnsi"/>
          <w:sz w:val="24"/>
          <w:szCs w:val="24"/>
          <w:lang w:val="bg-BG" w:eastAsia="fr-FR"/>
        </w:rPr>
      </w:pPr>
      <w:r w:rsidRPr="00F84ADE">
        <w:rPr>
          <w:rStyle w:val="FontStyle52"/>
          <w:rFonts w:asciiTheme="majorHAnsi" w:hAnsiTheme="majorHAnsi"/>
          <w:sz w:val="24"/>
          <w:szCs w:val="24"/>
          <w:lang w:eastAsia="fr-FR"/>
        </w:rPr>
        <w:t>Неотварящо се крило</w:t>
      </w:r>
      <w:r>
        <w:rPr>
          <w:rStyle w:val="FontStyle52"/>
          <w:rFonts w:asciiTheme="majorHAnsi" w:hAnsiTheme="majorHAnsi"/>
          <w:sz w:val="24"/>
          <w:szCs w:val="24"/>
          <w:lang w:val="bg-BG" w:eastAsia="fr-FR"/>
        </w:rPr>
        <w:t>-</w:t>
      </w:r>
      <w:r w:rsidRPr="00F84ADE">
        <w:rPr>
          <w:rFonts w:asciiTheme="majorHAnsi" w:hAnsiTheme="majorHAnsi"/>
          <w:sz w:val="24"/>
          <w:szCs w:val="24"/>
        </w:rPr>
        <w:t xml:space="preserve"> </w:t>
      </w:r>
      <w:r w:rsidRPr="00F84ADE">
        <w:rPr>
          <w:rStyle w:val="FontStyle52"/>
          <w:rFonts w:asciiTheme="majorHAnsi" w:hAnsiTheme="majorHAnsi"/>
          <w:sz w:val="24"/>
          <w:szCs w:val="24"/>
          <w:lang w:eastAsia="fr-FR"/>
        </w:rPr>
        <w:t>Каса на прозорец, 66mm 1</w:t>
      </w:r>
      <w:r>
        <w:rPr>
          <w:rStyle w:val="FontStyle52"/>
          <w:rFonts w:asciiTheme="majorHAnsi" w:hAnsiTheme="majorHAnsi"/>
          <w:sz w:val="24"/>
          <w:szCs w:val="24"/>
          <w:lang w:val="bg-BG" w:eastAsia="fr-FR"/>
        </w:rPr>
        <w:t>;</w:t>
      </w:r>
    </w:p>
    <w:p w:rsidR="00F84ADE" w:rsidRPr="00F84ADE" w:rsidRDefault="00F84ADE" w:rsidP="00FC77B4">
      <w:pPr>
        <w:spacing w:after="0"/>
        <w:rPr>
          <w:rFonts w:asciiTheme="majorHAnsi" w:hAnsiTheme="majorHAnsi"/>
          <w:sz w:val="24"/>
          <w:szCs w:val="24"/>
          <w:lang w:val="bg-BG"/>
        </w:rPr>
      </w:pPr>
      <w:r w:rsidRPr="00F84ADE">
        <w:rPr>
          <w:rFonts w:asciiTheme="majorHAnsi" w:hAnsiTheme="majorHAnsi"/>
          <w:sz w:val="24"/>
          <w:szCs w:val="24"/>
          <w:lang w:val="bg-BG"/>
        </w:rPr>
        <w:t>Отварящо се крило 1;</w:t>
      </w:r>
    </w:p>
    <w:p w:rsidR="00F84ADE" w:rsidRPr="00F84ADE" w:rsidRDefault="00F84ADE" w:rsidP="00FC77B4">
      <w:pPr>
        <w:spacing w:after="0"/>
        <w:rPr>
          <w:rFonts w:asciiTheme="majorHAnsi" w:hAnsiTheme="majorHAnsi"/>
          <w:sz w:val="24"/>
          <w:szCs w:val="24"/>
          <w:lang w:val="bg-BG"/>
        </w:rPr>
      </w:pPr>
      <w:r w:rsidRPr="00F84ADE">
        <w:rPr>
          <w:rStyle w:val="FontStyle52"/>
          <w:rFonts w:asciiTheme="majorHAnsi" w:hAnsiTheme="majorHAnsi"/>
          <w:sz w:val="24"/>
          <w:szCs w:val="24"/>
          <w:lang w:eastAsia="fr-FR"/>
        </w:rPr>
        <w:t>Отварящо се крило 2</w:t>
      </w:r>
      <w:r>
        <w:rPr>
          <w:rStyle w:val="FontStyle52"/>
          <w:rFonts w:asciiTheme="majorHAnsi" w:hAnsiTheme="majorHAnsi"/>
          <w:sz w:val="24"/>
          <w:szCs w:val="24"/>
          <w:lang w:val="bg-BG" w:eastAsia="fr-FR"/>
        </w:rPr>
        <w:t>;</w:t>
      </w:r>
    </w:p>
    <w:p w:rsidR="000E6CDF" w:rsidRPr="00F85C43" w:rsidRDefault="00F84ADE" w:rsidP="00FC77B4">
      <w:pPr>
        <w:spacing w:after="0"/>
      </w:pPr>
      <w:r w:rsidRPr="00F85C43">
        <w:rPr>
          <w:rFonts w:asciiTheme="majorHAnsi" w:hAnsiTheme="majorHAnsi"/>
          <w:sz w:val="24"/>
          <w:szCs w:val="24"/>
          <w:lang w:val="bg-BG"/>
        </w:rPr>
        <w:t>Врата – алуминиева с 4 панти, дръжка –от вътре;</w:t>
      </w:r>
      <w:r w:rsidRPr="00F85C43">
        <w:t xml:space="preserve"> </w:t>
      </w:r>
    </w:p>
    <w:p w:rsidR="00F84ADE" w:rsidRPr="00F85C43" w:rsidRDefault="00F84ADE" w:rsidP="00FC77B4">
      <w:pPr>
        <w:spacing w:after="0"/>
        <w:rPr>
          <w:rFonts w:asciiTheme="majorHAnsi" w:hAnsiTheme="majorHAnsi"/>
          <w:sz w:val="24"/>
          <w:szCs w:val="24"/>
          <w:lang w:val="bg-BG"/>
        </w:rPr>
      </w:pPr>
      <w:r w:rsidRPr="00F85C43">
        <w:rPr>
          <w:rFonts w:asciiTheme="majorHAnsi" w:hAnsiTheme="majorHAnsi"/>
          <w:sz w:val="24"/>
          <w:szCs w:val="24"/>
          <w:lang w:val="bg-BG"/>
        </w:rPr>
        <w:t>Автоматичен</w:t>
      </w:r>
      <w:r w:rsidRPr="00F85C43">
        <w:t xml:space="preserve"> </w:t>
      </w:r>
      <w:r w:rsidRPr="00F85C43">
        <w:rPr>
          <w:rFonts w:asciiTheme="majorHAnsi" w:hAnsiTheme="majorHAnsi"/>
          <w:sz w:val="24"/>
          <w:szCs w:val="24"/>
          <w:lang w:val="bg-BG"/>
        </w:rPr>
        <w:t>механизъм за затваряне на вратата</w:t>
      </w:r>
      <w:r w:rsidR="00FC77B4" w:rsidRPr="00F85C43">
        <w:rPr>
          <w:rFonts w:asciiTheme="majorHAnsi" w:hAnsiTheme="majorHAnsi"/>
          <w:sz w:val="24"/>
          <w:szCs w:val="24"/>
          <w:lang w:val="bg-BG"/>
        </w:rPr>
        <w:t xml:space="preserve"> с блокировка;</w:t>
      </w:r>
    </w:p>
    <w:p w:rsidR="00F84ADE" w:rsidRPr="00F85C43" w:rsidRDefault="003D5466" w:rsidP="00FC77B4">
      <w:pPr>
        <w:spacing w:after="0"/>
        <w:rPr>
          <w:rFonts w:asciiTheme="majorHAnsi" w:hAnsiTheme="majorHAnsi"/>
          <w:sz w:val="24"/>
          <w:szCs w:val="24"/>
          <w:lang w:val="bg-BG"/>
        </w:rPr>
      </w:pPr>
      <w:r w:rsidRPr="00F85C43">
        <w:rPr>
          <w:rFonts w:asciiTheme="majorHAnsi" w:hAnsiTheme="majorHAnsi"/>
          <w:sz w:val="24"/>
          <w:szCs w:val="24"/>
          <w:lang w:val="bg-BG"/>
        </w:rPr>
        <w:t>Спецификация на бравата:</w:t>
      </w:r>
      <w:r w:rsidR="00F84ADE" w:rsidRPr="00F85C43">
        <w:rPr>
          <w:rFonts w:asciiTheme="majorHAnsi" w:hAnsiTheme="majorHAnsi"/>
          <w:sz w:val="24"/>
          <w:szCs w:val="24"/>
          <w:lang w:val="bg-BG"/>
        </w:rPr>
        <w:t xml:space="preserve"> - петточкова система на брава</w:t>
      </w:r>
      <w:r w:rsidR="000E6CDF" w:rsidRPr="00F85C43">
        <w:rPr>
          <w:rFonts w:asciiTheme="majorHAnsi" w:hAnsiTheme="majorHAnsi"/>
          <w:sz w:val="24"/>
          <w:szCs w:val="24"/>
          <w:lang w:val="bg-BG"/>
        </w:rPr>
        <w:t>та;</w:t>
      </w:r>
    </w:p>
    <w:p w:rsidR="007D5B81" w:rsidRPr="00F85C43" w:rsidRDefault="003D5466" w:rsidP="00FC77B4">
      <w:pPr>
        <w:spacing w:after="0"/>
        <w:rPr>
          <w:rFonts w:asciiTheme="majorHAnsi" w:hAnsiTheme="majorHAnsi"/>
          <w:sz w:val="24"/>
          <w:szCs w:val="24"/>
          <w:lang w:val="bg-BG"/>
        </w:rPr>
      </w:pPr>
      <w:r w:rsidRPr="00F85C43">
        <w:rPr>
          <w:rFonts w:asciiTheme="majorHAnsi" w:hAnsiTheme="majorHAnsi"/>
          <w:sz w:val="24"/>
          <w:szCs w:val="24"/>
          <w:lang w:val="bg-BG"/>
        </w:rPr>
        <w:t xml:space="preserve"> - механизъм за затваряне на вратата</w:t>
      </w:r>
      <w:r w:rsidR="000E6CDF" w:rsidRPr="00F85C43">
        <w:rPr>
          <w:rFonts w:asciiTheme="majorHAnsi" w:hAnsiTheme="majorHAnsi"/>
          <w:sz w:val="24"/>
          <w:szCs w:val="24"/>
          <w:lang w:val="bg-BG"/>
        </w:rPr>
        <w:t>.</w:t>
      </w:r>
    </w:p>
    <w:p w:rsidR="007D5B81" w:rsidRPr="00C836E2" w:rsidRDefault="00824568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>е)</w:t>
      </w:r>
      <w:r w:rsidR="00F623EF" w:rsidRPr="00C836E2">
        <w:rPr>
          <w:rFonts w:asciiTheme="majorHAnsi" w:hAnsiTheme="majorHAnsi"/>
          <w:sz w:val="24"/>
          <w:szCs w:val="24"/>
          <w:lang w:val="bg-BG"/>
        </w:rPr>
        <w:t xml:space="preserve"> </w:t>
      </w:r>
      <w:r w:rsidRPr="00C836E2">
        <w:rPr>
          <w:rFonts w:asciiTheme="majorHAnsi" w:hAnsiTheme="majorHAnsi"/>
          <w:sz w:val="24"/>
          <w:szCs w:val="24"/>
          <w:lang w:val="bg-BG"/>
        </w:rPr>
        <w:t>схема на витрина 6:</w:t>
      </w:r>
    </w:p>
    <w:tbl>
      <w:tblPr>
        <w:tblStyle w:val="TableGrid"/>
        <w:tblW w:w="9356" w:type="dxa"/>
        <w:tblInd w:w="108" w:type="dxa"/>
        <w:tblLook w:val="04A0"/>
      </w:tblPr>
      <w:tblGrid>
        <w:gridCol w:w="1738"/>
        <w:gridCol w:w="1585"/>
        <w:gridCol w:w="2264"/>
        <w:gridCol w:w="2204"/>
        <w:gridCol w:w="1565"/>
      </w:tblGrid>
      <w:tr w:rsidR="007D5B81" w:rsidRPr="00C836E2" w:rsidTr="00F906A6">
        <w:tc>
          <w:tcPr>
            <w:tcW w:w="1807" w:type="dxa"/>
            <w:vAlign w:val="center"/>
          </w:tcPr>
          <w:p w:rsidR="007D5B81" w:rsidRPr="00C836E2" w:rsidRDefault="007D5B81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Витрина тип</w:t>
            </w:r>
          </w:p>
        </w:tc>
        <w:tc>
          <w:tcPr>
            <w:tcW w:w="1595" w:type="dxa"/>
            <w:vAlign w:val="center"/>
          </w:tcPr>
          <w:p w:rsidR="007D5B81" w:rsidRPr="00C836E2" w:rsidRDefault="007D5B81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Количество</w:t>
            </w:r>
          </w:p>
        </w:tc>
        <w:tc>
          <w:tcPr>
            <w:tcW w:w="2374" w:type="dxa"/>
            <w:vAlign w:val="center"/>
          </w:tcPr>
          <w:p w:rsidR="007D5B81" w:rsidRPr="00C836E2" w:rsidRDefault="007D5B81" w:rsidP="00F01624">
            <w:pPr>
              <w:spacing w:line="276" w:lineRule="auto"/>
              <w:ind w:left="-2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Система</w:t>
            </w:r>
          </w:p>
        </w:tc>
        <w:tc>
          <w:tcPr>
            <w:tcW w:w="1915" w:type="dxa"/>
            <w:vAlign w:val="center"/>
          </w:tcPr>
          <w:p w:rsidR="007D5B81" w:rsidRPr="00C836E2" w:rsidRDefault="007D5B81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стъклодържатели</w:t>
            </w:r>
          </w:p>
        </w:tc>
        <w:tc>
          <w:tcPr>
            <w:tcW w:w="1665" w:type="dxa"/>
            <w:vAlign w:val="center"/>
          </w:tcPr>
          <w:p w:rsidR="007D5B81" w:rsidRPr="00C836E2" w:rsidRDefault="007D5B81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цвят</w:t>
            </w:r>
          </w:p>
        </w:tc>
      </w:tr>
      <w:tr w:rsidR="007D5B81" w:rsidRPr="00C836E2" w:rsidTr="00F906A6">
        <w:tc>
          <w:tcPr>
            <w:tcW w:w="1807" w:type="dxa"/>
            <w:vAlign w:val="center"/>
          </w:tcPr>
          <w:p w:rsidR="007D5B81" w:rsidRPr="00C836E2" w:rsidRDefault="007D5B81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Витрина 6</w:t>
            </w:r>
          </w:p>
        </w:tc>
        <w:tc>
          <w:tcPr>
            <w:tcW w:w="1595" w:type="dxa"/>
            <w:vAlign w:val="center"/>
          </w:tcPr>
          <w:p w:rsidR="007D5B81" w:rsidRPr="00C836E2" w:rsidRDefault="007D5B81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1 бр.</w:t>
            </w:r>
          </w:p>
        </w:tc>
        <w:tc>
          <w:tcPr>
            <w:tcW w:w="2374" w:type="dxa"/>
            <w:vAlign w:val="center"/>
          </w:tcPr>
          <w:p w:rsidR="007D5B81" w:rsidRPr="00C836E2" w:rsidRDefault="007D5B81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Алуминий МВ-</w:t>
            </w:r>
            <w:r w:rsidRPr="00C836E2">
              <w:rPr>
                <w:rFonts w:asciiTheme="majorHAnsi" w:hAnsiTheme="majorHAnsi"/>
                <w:sz w:val="24"/>
                <w:szCs w:val="24"/>
                <w:lang w:val="ru-RU"/>
              </w:rPr>
              <w:t>45</w:t>
            </w: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 xml:space="preserve"> </w:t>
            </w:r>
            <w:r w:rsidR="00846F03" w:rsidRPr="00C836E2">
              <w:rPr>
                <w:rFonts w:asciiTheme="majorHAnsi" w:hAnsiTheme="majorHAnsi"/>
                <w:sz w:val="24"/>
                <w:szCs w:val="24"/>
                <w:lang w:val="bg-BG"/>
              </w:rPr>
              <w:t xml:space="preserve">– без термична изолация- </w:t>
            </w: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за вътрешни прегради</w:t>
            </w:r>
          </w:p>
        </w:tc>
        <w:tc>
          <w:tcPr>
            <w:tcW w:w="1915" w:type="dxa"/>
            <w:vAlign w:val="center"/>
          </w:tcPr>
          <w:p w:rsidR="007D5B81" w:rsidRPr="00C836E2" w:rsidRDefault="007D5B81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стандартни</w:t>
            </w:r>
          </w:p>
        </w:tc>
        <w:tc>
          <w:tcPr>
            <w:tcW w:w="1665" w:type="dxa"/>
            <w:vAlign w:val="center"/>
          </w:tcPr>
          <w:p w:rsidR="007D5B81" w:rsidRPr="00C836E2" w:rsidRDefault="007D5B81" w:rsidP="00F85C43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</w:rPr>
              <w:t>RAL</w:t>
            </w: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 xml:space="preserve"> </w:t>
            </w:r>
            <w:r w:rsidR="00F85C43">
              <w:rPr>
                <w:rFonts w:asciiTheme="majorHAnsi" w:hAnsiTheme="majorHAnsi"/>
                <w:color w:val="FF0000"/>
                <w:sz w:val="24"/>
                <w:szCs w:val="24"/>
                <w:lang w:val="bg-BG"/>
              </w:rPr>
              <w:t>…….</w:t>
            </w:r>
          </w:p>
        </w:tc>
      </w:tr>
    </w:tbl>
    <w:p w:rsidR="00846F03" w:rsidRPr="00C836E2" w:rsidRDefault="007D5B81" w:rsidP="00846F03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>ОСТЪКЛЯВАНЕ:  многослойно  удароустойчиво стъкло 66.2</w:t>
      </w:r>
      <w:r w:rsidR="00846F03" w:rsidRPr="00C836E2">
        <w:rPr>
          <w:rFonts w:asciiTheme="majorHAnsi" w:hAnsiTheme="majorHAnsi"/>
          <w:sz w:val="24"/>
          <w:szCs w:val="24"/>
        </w:rPr>
        <w:t xml:space="preserve">- </w:t>
      </w:r>
      <w:r w:rsidR="00846F03" w:rsidRPr="00C836E2">
        <w:rPr>
          <w:rFonts w:asciiTheme="majorHAnsi" w:hAnsiTheme="majorHAnsi"/>
          <w:sz w:val="24"/>
          <w:szCs w:val="24"/>
          <w:lang w:val="bg-BG"/>
        </w:rPr>
        <w:t>(пластово стъкло против взлом).</w:t>
      </w:r>
    </w:p>
    <w:p w:rsidR="00846F03" w:rsidRPr="00C836E2" w:rsidRDefault="00846F03" w:rsidP="00846F03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>Стандартна защитна лайсна.</w:t>
      </w:r>
    </w:p>
    <w:p w:rsidR="007D5B81" w:rsidRPr="00C836E2" w:rsidRDefault="00846F03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303530</wp:posOffset>
            </wp:positionV>
            <wp:extent cx="2819400" cy="2600325"/>
            <wp:effectExtent l="19050" t="0" r="0" b="0"/>
            <wp:wrapTight wrapText="bothSides">
              <wp:wrapPolygon edited="0">
                <wp:start x="-146" y="0"/>
                <wp:lineTo x="-146" y="21521"/>
                <wp:lineTo x="21600" y="21521"/>
                <wp:lineTo x="21600" y="0"/>
                <wp:lineTo x="-146" y="0"/>
              </wp:wrapPolygon>
            </wp:wrapTight>
            <wp:docPr id="2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5B81" w:rsidRPr="00C836E2" w:rsidRDefault="007D5B81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2771775" cy="2581275"/>
            <wp:effectExtent l="0" t="0" r="9525" b="9525"/>
            <wp:docPr id="2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B81" w:rsidRPr="00C836E2" w:rsidRDefault="007D5B81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>изглед:  отвътре                                                    изглед:   отвън</w:t>
      </w:r>
    </w:p>
    <w:p w:rsidR="007D5B81" w:rsidRPr="00C836E2" w:rsidRDefault="00FC77B4" w:rsidP="00F01624">
      <w:pPr>
        <w:rPr>
          <w:rFonts w:asciiTheme="majorHAnsi" w:hAnsiTheme="majorHAnsi"/>
          <w:sz w:val="24"/>
          <w:szCs w:val="24"/>
          <w:lang w:val="bg-BG"/>
        </w:rPr>
      </w:pPr>
      <w:r w:rsidRPr="00FC77B4">
        <w:rPr>
          <w:rFonts w:asciiTheme="majorHAnsi" w:hAnsiTheme="majorHAnsi"/>
          <w:sz w:val="24"/>
          <w:szCs w:val="24"/>
          <w:lang w:val="bg-BG"/>
        </w:rPr>
        <w:t>Размер на  преминаване за каса при отворени крила  ( 180") (широчина/ височина) 824</w:t>
      </w:r>
      <w:r>
        <w:rPr>
          <w:rFonts w:asciiTheme="majorHAnsi" w:hAnsiTheme="majorHAnsi"/>
          <w:sz w:val="24"/>
          <w:szCs w:val="24"/>
          <w:lang w:val="bg-BG"/>
        </w:rPr>
        <w:t>;</w:t>
      </w:r>
    </w:p>
    <w:p w:rsidR="00D475D6" w:rsidRDefault="007D5B81" w:rsidP="00D475D6">
      <w:pPr>
        <w:rPr>
          <w:rFonts w:asciiTheme="majorHAnsi" w:hAnsiTheme="majorHAnsi"/>
          <w:i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 xml:space="preserve">ЗАБЕЛЕЖКА:  </w:t>
      </w:r>
      <w:r w:rsidRPr="00C836E2">
        <w:rPr>
          <w:rFonts w:asciiTheme="majorHAnsi" w:hAnsiTheme="majorHAnsi"/>
          <w:i/>
          <w:sz w:val="24"/>
          <w:szCs w:val="24"/>
          <w:lang w:val="bg-BG"/>
        </w:rPr>
        <w:t xml:space="preserve">Преди </w:t>
      </w:r>
      <w:r w:rsidR="00824568" w:rsidRPr="00C836E2">
        <w:rPr>
          <w:rFonts w:asciiTheme="majorHAnsi" w:hAnsiTheme="majorHAnsi"/>
          <w:i/>
          <w:sz w:val="24"/>
          <w:szCs w:val="24"/>
          <w:lang w:val="bg-BG"/>
        </w:rPr>
        <w:t xml:space="preserve">представяне на оферта, участника следва да направи оглед на място и да </w:t>
      </w:r>
      <w:r w:rsidRPr="00C836E2">
        <w:rPr>
          <w:rFonts w:asciiTheme="majorHAnsi" w:hAnsiTheme="majorHAnsi"/>
          <w:i/>
          <w:sz w:val="24"/>
          <w:szCs w:val="24"/>
          <w:lang w:val="bg-BG"/>
        </w:rPr>
        <w:t xml:space="preserve">се вземат точни мерки от място за всяка </w:t>
      </w:r>
      <w:r w:rsidR="00824568" w:rsidRPr="00C836E2">
        <w:rPr>
          <w:rFonts w:asciiTheme="majorHAnsi" w:hAnsiTheme="majorHAnsi"/>
          <w:i/>
          <w:sz w:val="24"/>
          <w:szCs w:val="24"/>
          <w:lang w:val="bg-BG"/>
        </w:rPr>
        <w:t xml:space="preserve">от </w:t>
      </w:r>
      <w:r w:rsidRPr="00C836E2">
        <w:rPr>
          <w:rFonts w:asciiTheme="majorHAnsi" w:hAnsiTheme="majorHAnsi"/>
          <w:i/>
          <w:sz w:val="24"/>
          <w:szCs w:val="24"/>
          <w:lang w:val="bg-BG"/>
        </w:rPr>
        <w:t>витрин</w:t>
      </w:r>
      <w:r w:rsidR="00824568" w:rsidRPr="00C836E2">
        <w:rPr>
          <w:rFonts w:asciiTheme="majorHAnsi" w:hAnsiTheme="majorHAnsi"/>
          <w:i/>
          <w:sz w:val="24"/>
          <w:szCs w:val="24"/>
          <w:lang w:val="bg-BG"/>
        </w:rPr>
        <w:t>ите</w:t>
      </w:r>
      <w:r w:rsidR="00824568" w:rsidRPr="00C836E2">
        <w:rPr>
          <w:rFonts w:asciiTheme="majorHAnsi" w:hAnsiTheme="majorHAnsi"/>
          <w:i/>
          <w:sz w:val="24"/>
          <w:szCs w:val="24"/>
        </w:rPr>
        <w:t xml:space="preserve"> </w:t>
      </w:r>
      <w:r w:rsidR="00824568" w:rsidRPr="00C836E2">
        <w:rPr>
          <w:rFonts w:asciiTheme="majorHAnsi" w:hAnsiTheme="majorHAnsi"/>
          <w:i/>
          <w:sz w:val="24"/>
          <w:szCs w:val="24"/>
          <w:lang w:val="bg-BG"/>
        </w:rPr>
        <w:t>(алуминиевите прегради)</w:t>
      </w:r>
      <w:r w:rsidRPr="00C836E2">
        <w:rPr>
          <w:rFonts w:asciiTheme="majorHAnsi" w:hAnsiTheme="majorHAnsi"/>
          <w:i/>
          <w:sz w:val="24"/>
          <w:szCs w:val="24"/>
          <w:lang w:val="bg-BG"/>
        </w:rPr>
        <w:t>.</w:t>
      </w:r>
    </w:p>
    <w:p w:rsidR="00D475D6" w:rsidRPr="00C836E2" w:rsidRDefault="00D475D6" w:rsidP="00D475D6">
      <w:pPr>
        <w:rPr>
          <w:rFonts w:asciiTheme="majorHAnsi" w:hAnsiTheme="majorHAnsi"/>
          <w:sz w:val="24"/>
          <w:szCs w:val="24"/>
          <w:lang w:val="bg-BG"/>
        </w:rPr>
      </w:pPr>
      <w:r w:rsidRPr="00D475D6">
        <w:rPr>
          <w:rFonts w:asciiTheme="majorHAnsi" w:hAnsiTheme="majorHAnsi"/>
          <w:i/>
          <w:sz w:val="24"/>
          <w:szCs w:val="24"/>
          <w:lang w:val="bg-BG"/>
        </w:rPr>
        <w:t xml:space="preserve"> Дограмата трябва да бъде изработена в сив цвят, идентичен с този на дограмата на предната фасада на сградата</w:t>
      </w:r>
      <w:r>
        <w:rPr>
          <w:rFonts w:asciiTheme="majorHAnsi" w:hAnsiTheme="majorHAnsi"/>
          <w:sz w:val="24"/>
          <w:szCs w:val="24"/>
          <w:lang w:val="bg-BG"/>
        </w:rPr>
        <w:t>.</w:t>
      </w:r>
    </w:p>
    <w:p w:rsidR="007D5B81" w:rsidRPr="00C836E2" w:rsidRDefault="00824568" w:rsidP="00F01624">
      <w:pPr>
        <w:pStyle w:val="Style4"/>
        <w:widowControl/>
        <w:spacing w:before="211" w:line="276" w:lineRule="auto"/>
        <w:rPr>
          <w:rStyle w:val="FontStyle25"/>
          <w:rFonts w:asciiTheme="majorHAnsi" w:hAnsiTheme="majorHAnsi" w:cstheme="minorHAnsi"/>
          <w:b w:val="0"/>
          <w:sz w:val="24"/>
          <w:szCs w:val="24"/>
          <w:u w:val="single"/>
          <w:lang w:val="bg-BG" w:eastAsia="bg-BG"/>
        </w:rPr>
      </w:pPr>
      <w:r w:rsidRPr="00C836E2">
        <w:rPr>
          <w:rStyle w:val="FontStyle25"/>
          <w:rFonts w:asciiTheme="majorHAnsi" w:hAnsiTheme="majorHAnsi" w:cstheme="minorHAnsi"/>
          <w:b w:val="0"/>
          <w:sz w:val="24"/>
          <w:szCs w:val="24"/>
          <w:u w:val="single"/>
          <w:lang w:val="bg-BG" w:eastAsia="bg-BG"/>
        </w:rPr>
        <w:t>Предвидените за и</w:t>
      </w:r>
      <w:r w:rsidR="007D5B81" w:rsidRPr="00C836E2">
        <w:rPr>
          <w:rStyle w:val="FontStyle25"/>
          <w:rFonts w:asciiTheme="majorHAnsi" w:hAnsiTheme="majorHAnsi" w:cstheme="minorHAnsi"/>
          <w:b w:val="0"/>
          <w:sz w:val="24"/>
          <w:szCs w:val="24"/>
          <w:u w:val="single"/>
          <w:lang w:val="bg-BG" w:eastAsia="bg-BG"/>
        </w:rPr>
        <w:t>звършване  строително монтажни</w:t>
      </w:r>
      <w:r w:rsidRPr="00C836E2">
        <w:rPr>
          <w:rStyle w:val="FontStyle25"/>
          <w:rFonts w:asciiTheme="majorHAnsi" w:hAnsiTheme="majorHAnsi" w:cstheme="minorHAnsi"/>
          <w:b w:val="0"/>
          <w:sz w:val="24"/>
          <w:szCs w:val="24"/>
          <w:u w:val="single"/>
          <w:lang w:val="bg-BG" w:eastAsia="bg-BG"/>
        </w:rPr>
        <w:t xml:space="preserve"> и ремонтни </w:t>
      </w:r>
      <w:r w:rsidR="007D5B81" w:rsidRPr="00C836E2">
        <w:rPr>
          <w:rStyle w:val="FontStyle25"/>
          <w:rFonts w:asciiTheme="majorHAnsi" w:hAnsiTheme="majorHAnsi" w:cstheme="minorHAnsi"/>
          <w:b w:val="0"/>
          <w:sz w:val="24"/>
          <w:szCs w:val="24"/>
          <w:u w:val="single"/>
          <w:lang w:val="bg-BG" w:eastAsia="bg-BG"/>
        </w:rPr>
        <w:t>работи</w:t>
      </w:r>
      <w:r w:rsidRPr="00C836E2">
        <w:rPr>
          <w:rStyle w:val="FontStyle25"/>
          <w:rFonts w:asciiTheme="majorHAnsi" w:hAnsiTheme="majorHAnsi" w:cstheme="minorHAnsi"/>
          <w:b w:val="0"/>
          <w:sz w:val="24"/>
          <w:szCs w:val="24"/>
          <w:u w:val="single"/>
          <w:lang w:val="bg-BG" w:eastAsia="bg-BG"/>
        </w:rPr>
        <w:t xml:space="preserve"> във фоаето на сградата са:</w:t>
      </w:r>
    </w:p>
    <w:p w:rsidR="007D5B81" w:rsidRPr="00C836E2" w:rsidRDefault="007D5B81" w:rsidP="00F01624">
      <w:pPr>
        <w:pStyle w:val="Style6"/>
        <w:widowControl/>
        <w:spacing w:line="276" w:lineRule="auto"/>
        <w:ind w:left="1714"/>
        <w:jc w:val="both"/>
        <w:rPr>
          <w:rFonts w:asciiTheme="majorHAnsi" w:hAnsiTheme="majorHAnsi" w:cstheme="minorHAnsi"/>
          <w:lang w:val="ru-RU"/>
        </w:rPr>
      </w:pPr>
    </w:p>
    <w:p w:rsidR="007D5B81" w:rsidRDefault="007D5B81" w:rsidP="00F307C2">
      <w:pPr>
        <w:pStyle w:val="Style13"/>
        <w:widowControl/>
        <w:numPr>
          <w:ilvl w:val="0"/>
          <w:numId w:val="7"/>
        </w:numPr>
        <w:spacing w:before="163" w:line="276" w:lineRule="auto"/>
        <w:ind w:right="4"/>
        <w:jc w:val="both"/>
        <w:rPr>
          <w:rStyle w:val="FontStyle28"/>
          <w:rFonts w:asciiTheme="majorHAnsi" w:hAnsiTheme="majorHAnsi" w:cstheme="minorHAnsi"/>
          <w:sz w:val="24"/>
          <w:szCs w:val="24"/>
          <w:u w:val="single"/>
          <w:lang w:val="bg-BG" w:eastAsia="bg-BG"/>
        </w:rPr>
      </w:pPr>
      <w:r w:rsidRPr="00C836E2">
        <w:rPr>
          <w:rStyle w:val="FontStyle28"/>
          <w:rFonts w:asciiTheme="majorHAnsi" w:hAnsiTheme="majorHAnsi" w:cstheme="minorHAnsi"/>
          <w:sz w:val="24"/>
          <w:szCs w:val="24"/>
          <w:u w:val="single"/>
          <w:lang w:val="bg-BG" w:eastAsia="bg-BG"/>
        </w:rPr>
        <w:t>Оформ</w:t>
      </w:r>
      <w:r w:rsidR="00824568" w:rsidRPr="00C836E2">
        <w:rPr>
          <w:rStyle w:val="FontStyle28"/>
          <w:rFonts w:asciiTheme="majorHAnsi" w:hAnsiTheme="majorHAnsi" w:cstheme="minorHAnsi"/>
          <w:sz w:val="24"/>
          <w:szCs w:val="24"/>
          <w:u w:val="single"/>
          <w:lang w:val="bg-BG" w:eastAsia="bg-BG"/>
        </w:rPr>
        <w:t>яне на Буферна зона във фоайето, включваща:</w:t>
      </w:r>
    </w:p>
    <w:p w:rsidR="007D5B81" w:rsidRPr="00C836E2" w:rsidRDefault="007D5B81" w:rsidP="00F01624">
      <w:pPr>
        <w:pStyle w:val="Style2"/>
        <w:widowControl/>
        <w:spacing w:line="276" w:lineRule="auto"/>
        <w:ind w:left="269" w:firstLine="0"/>
        <w:jc w:val="both"/>
        <w:rPr>
          <w:rFonts w:asciiTheme="majorHAnsi" w:hAnsiTheme="majorHAnsi" w:cstheme="minorHAnsi"/>
          <w:lang w:val="ru-RU"/>
        </w:rPr>
      </w:pPr>
    </w:p>
    <w:p w:rsidR="007D5B81" w:rsidRPr="00C836E2" w:rsidRDefault="007D5B81" w:rsidP="00A93D84">
      <w:pPr>
        <w:pStyle w:val="Style14"/>
        <w:widowControl/>
        <w:numPr>
          <w:ilvl w:val="0"/>
          <w:numId w:val="3"/>
        </w:numPr>
        <w:spacing w:before="14" w:line="360" w:lineRule="auto"/>
        <w:jc w:val="both"/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</w:pPr>
      <w:r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Защита от замърсяване на работното място</w:t>
      </w:r>
      <w:r w:rsidRPr="00C836E2">
        <w:rPr>
          <w:rStyle w:val="FontStyle27"/>
          <w:rFonts w:asciiTheme="majorHAnsi" w:hAnsiTheme="majorHAnsi" w:cstheme="minorHAnsi"/>
          <w:sz w:val="24"/>
          <w:szCs w:val="24"/>
          <w:lang w:val="ru-RU" w:eastAsia="bg-BG"/>
        </w:rPr>
        <w:t xml:space="preserve"> </w:t>
      </w:r>
      <w:r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(защитна хартия или полиетилен): 20</w:t>
      </w:r>
      <w:r w:rsidRPr="00C836E2">
        <w:rPr>
          <w:rStyle w:val="FontStyle27"/>
          <w:rFonts w:asciiTheme="majorHAnsi" w:hAnsiTheme="majorHAnsi" w:cstheme="minorHAnsi"/>
          <w:sz w:val="24"/>
          <w:szCs w:val="24"/>
          <w:lang w:eastAsia="bg-BG"/>
        </w:rPr>
        <w:t>m</w:t>
      </w:r>
      <w:r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2</w:t>
      </w:r>
    </w:p>
    <w:p w:rsidR="007D5B81" w:rsidRPr="00C836E2" w:rsidRDefault="007D5B81" w:rsidP="00A93D84">
      <w:pPr>
        <w:pStyle w:val="Style14"/>
        <w:widowControl/>
        <w:numPr>
          <w:ilvl w:val="0"/>
          <w:numId w:val="3"/>
        </w:numPr>
        <w:spacing w:before="14" w:line="360" w:lineRule="auto"/>
        <w:jc w:val="both"/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</w:pPr>
      <w:r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Разрушаване на съществуваща стена от гипсокартон: 27</w:t>
      </w:r>
      <w:r w:rsidRPr="00C836E2">
        <w:rPr>
          <w:rStyle w:val="FontStyle27"/>
          <w:rFonts w:asciiTheme="majorHAnsi" w:hAnsiTheme="majorHAnsi" w:cstheme="minorHAnsi"/>
          <w:sz w:val="24"/>
          <w:szCs w:val="24"/>
          <w:lang w:eastAsia="bg-BG"/>
        </w:rPr>
        <w:t>m</w:t>
      </w:r>
      <w:r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2</w:t>
      </w:r>
    </w:p>
    <w:p w:rsidR="007D5B81" w:rsidRPr="00C836E2" w:rsidRDefault="007D5B81" w:rsidP="00A93D84">
      <w:pPr>
        <w:pStyle w:val="Style14"/>
        <w:widowControl/>
        <w:numPr>
          <w:ilvl w:val="0"/>
          <w:numId w:val="3"/>
        </w:numPr>
        <w:spacing w:before="14" w:line="360" w:lineRule="auto"/>
        <w:jc w:val="both"/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</w:pPr>
      <w:r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Разрушаване на окаченият таван: 20</w:t>
      </w:r>
      <w:r w:rsidRPr="00C836E2">
        <w:rPr>
          <w:rStyle w:val="FontStyle27"/>
          <w:rFonts w:asciiTheme="majorHAnsi" w:hAnsiTheme="majorHAnsi" w:cstheme="minorHAnsi"/>
          <w:sz w:val="24"/>
          <w:szCs w:val="24"/>
          <w:lang w:eastAsia="bg-BG"/>
        </w:rPr>
        <w:t>m</w:t>
      </w:r>
      <w:r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2</w:t>
      </w:r>
    </w:p>
    <w:p w:rsidR="007D5B81" w:rsidRPr="00C836E2" w:rsidRDefault="007D5B81" w:rsidP="00A93D84">
      <w:pPr>
        <w:pStyle w:val="Style14"/>
        <w:widowControl/>
        <w:numPr>
          <w:ilvl w:val="0"/>
          <w:numId w:val="3"/>
        </w:numPr>
        <w:spacing w:before="14" w:line="360" w:lineRule="auto"/>
        <w:jc w:val="both"/>
        <w:rPr>
          <w:rStyle w:val="FontStyle27"/>
          <w:rFonts w:asciiTheme="majorHAnsi" w:hAnsiTheme="majorHAnsi" w:cstheme="minorHAnsi"/>
          <w:sz w:val="24"/>
          <w:szCs w:val="24"/>
          <w:lang w:val="bg-BG"/>
        </w:rPr>
      </w:pPr>
      <w:r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Разчистване и изнасяне на остатъчен материал от разрушената стена и окаченият таван</w:t>
      </w:r>
      <w:r w:rsidR="00F623EF"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:</w:t>
      </w:r>
    </w:p>
    <w:p w:rsidR="007D5B81" w:rsidRPr="00C836E2" w:rsidRDefault="007D5B81" w:rsidP="00A93D84">
      <w:pPr>
        <w:pStyle w:val="Style14"/>
        <w:widowControl/>
        <w:numPr>
          <w:ilvl w:val="0"/>
          <w:numId w:val="3"/>
        </w:numPr>
        <w:spacing w:before="14" w:line="360" w:lineRule="auto"/>
        <w:jc w:val="both"/>
        <w:rPr>
          <w:rStyle w:val="FontStyle27"/>
          <w:rFonts w:asciiTheme="majorHAnsi" w:hAnsiTheme="majorHAnsi" w:cstheme="minorHAnsi"/>
          <w:sz w:val="24"/>
          <w:szCs w:val="24"/>
          <w:lang w:val="bg-BG"/>
        </w:rPr>
      </w:pPr>
      <w:r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Изграждане на нова подсилена стена укрепена с листове ламарина и газобетонни тухли: 27m2</w:t>
      </w:r>
      <w:r w:rsidR="00F664B9"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 xml:space="preserve">, при което следва да бъдат оставени </w:t>
      </w:r>
      <w:bookmarkStart w:id="0" w:name="OLE_LINK1"/>
      <w:r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отвори в новата стена за 2 врати ( 830mm х 2030mm)</w:t>
      </w:r>
      <w:bookmarkEnd w:id="0"/>
      <w:r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 xml:space="preserve"> и 1 прозорец- гише (1000mm х 1000mm)</w:t>
      </w:r>
      <w:r w:rsidR="00F623EF"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;</w:t>
      </w:r>
    </w:p>
    <w:p w:rsidR="007D5B81" w:rsidRPr="00C836E2" w:rsidRDefault="007D5B81" w:rsidP="00A93D84">
      <w:pPr>
        <w:pStyle w:val="Style14"/>
        <w:widowControl/>
        <w:numPr>
          <w:ilvl w:val="0"/>
          <w:numId w:val="3"/>
        </w:numPr>
        <w:spacing w:before="14" w:line="360" w:lineRule="auto"/>
        <w:jc w:val="both"/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</w:pPr>
      <w:r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 xml:space="preserve">Монтаж на прозорец (гише) с триплексово(удароустойчиво) стъкло (1000mmх1000mm) </w:t>
      </w:r>
      <w:r w:rsidR="000B529D"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пре</w:t>
      </w:r>
      <w:r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доставен от Постоянното представителство на Република България към ЕС</w:t>
      </w:r>
      <w:r w:rsidR="00F623EF"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;</w:t>
      </w:r>
    </w:p>
    <w:p w:rsidR="007D5B81" w:rsidRPr="00C836E2" w:rsidRDefault="007D5B81" w:rsidP="00A93D84">
      <w:pPr>
        <w:pStyle w:val="Style2"/>
        <w:widowControl/>
        <w:numPr>
          <w:ilvl w:val="0"/>
          <w:numId w:val="3"/>
        </w:numPr>
        <w:spacing w:before="5" w:line="360" w:lineRule="auto"/>
        <w:jc w:val="both"/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</w:pPr>
      <w:r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Облицоване на новата стена с гипсокартон: 27</w:t>
      </w:r>
      <w:r w:rsidRPr="00C836E2">
        <w:rPr>
          <w:rStyle w:val="FontStyle27"/>
          <w:rFonts w:asciiTheme="majorHAnsi" w:hAnsiTheme="majorHAnsi" w:cstheme="minorHAnsi"/>
          <w:sz w:val="24"/>
          <w:szCs w:val="24"/>
          <w:lang w:eastAsia="bg-BG"/>
        </w:rPr>
        <w:t>m</w:t>
      </w:r>
      <w:r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2</w:t>
      </w:r>
      <w:r w:rsidR="00F623EF"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;</w:t>
      </w:r>
    </w:p>
    <w:p w:rsidR="007D5B81" w:rsidRPr="00C836E2" w:rsidRDefault="007D5B81" w:rsidP="00A93D84">
      <w:pPr>
        <w:pStyle w:val="Style2"/>
        <w:widowControl/>
        <w:numPr>
          <w:ilvl w:val="0"/>
          <w:numId w:val="3"/>
        </w:numPr>
        <w:spacing w:before="5" w:line="360" w:lineRule="auto"/>
        <w:jc w:val="both"/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</w:pPr>
      <w:r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Изграждане на нов окачен таван от гипсокартон</w:t>
      </w:r>
      <w:r w:rsidRPr="00C836E2">
        <w:rPr>
          <w:rStyle w:val="FontStyle27"/>
          <w:rFonts w:asciiTheme="majorHAnsi" w:hAnsiTheme="majorHAnsi" w:cstheme="minorHAnsi"/>
          <w:sz w:val="24"/>
          <w:szCs w:val="24"/>
          <w:lang w:val="ru-RU" w:eastAsia="bg-BG"/>
        </w:rPr>
        <w:t xml:space="preserve">: </w:t>
      </w:r>
      <w:r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20</w:t>
      </w:r>
      <w:r w:rsidRPr="00C836E2">
        <w:rPr>
          <w:rStyle w:val="FontStyle27"/>
          <w:rFonts w:asciiTheme="majorHAnsi" w:hAnsiTheme="majorHAnsi" w:cstheme="minorHAnsi"/>
          <w:sz w:val="24"/>
          <w:szCs w:val="24"/>
          <w:lang w:eastAsia="bg-BG"/>
        </w:rPr>
        <w:t>m</w:t>
      </w:r>
      <w:r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2</w:t>
      </w:r>
      <w:r w:rsidR="00F623EF"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;</w:t>
      </w:r>
    </w:p>
    <w:p w:rsidR="007D5B81" w:rsidRPr="00C836E2" w:rsidRDefault="007D5B81" w:rsidP="00925D1E">
      <w:pPr>
        <w:pStyle w:val="Style2"/>
        <w:widowControl/>
        <w:numPr>
          <w:ilvl w:val="0"/>
          <w:numId w:val="3"/>
        </w:numPr>
        <w:spacing w:before="5" w:line="360" w:lineRule="auto"/>
        <w:jc w:val="both"/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</w:pPr>
      <w:r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Измазване(шпакловка) на новоизградената стена и окаченият таван:</w:t>
      </w:r>
      <w:r w:rsidR="00A93D84"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 xml:space="preserve"> </w:t>
      </w:r>
      <w:r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47</w:t>
      </w:r>
      <w:r w:rsidRPr="00C836E2">
        <w:rPr>
          <w:rStyle w:val="FontStyle27"/>
          <w:rFonts w:asciiTheme="majorHAnsi" w:hAnsiTheme="majorHAnsi" w:cstheme="minorHAnsi"/>
          <w:sz w:val="24"/>
          <w:szCs w:val="24"/>
          <w:lang w:eastAsia="bg-BG"/>
        </w:rPr>
        <w:t>m</w:t>
      </w:r>
      <w:r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2</w:t>
      </w:r>
      <w:r w:rsidR="00F623EF"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;</w:t>
      </w:r>
    </w:p>
    <w:p w:rsidR="007D5B81" w:rsidRPr="00C836E2" w:rsidRDefault="007D5B81" w:rsidP="00A93D84">
      <w:pPr>
        <w:pStyle w:val="Style14"/>
        <w:widowControl/>
        <w:numPr>
          <w:ilvl w:val="0"/>
          <w:numId w:val="3"/>
        </w:numPr>
        <w:spacing w:before="5" w:line="360" w:lineRule="auto"/>
        <w:jc w:val="both"/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</w:pPr>
      <w:r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Боядисване на новоизграденото помещение (стени и таван): 80</w:t>
      </w:r>
      <w:r w:rsidRPr="00C836E2">
        <w:rPr>
          <w:rStyle w:val="FontStyle27"/>
          <w:rFonts w:asciiTheme="majorHAnsi" w:hAnsiTheme="majorHAnsi" w:cstheme="minorHAnsi"/>
          <w:sz w:val="24"/>
          <w:szCs w:val="24"/>
          <w:lang w:eastAsia="bg-BG"/>
        </w:rPr>
        <w:t>m</w:t>
      </w:r>
      <w:r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2</w:t>
      </w:r>
      <w:r w:rsidR="000B529D"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- двукратно</w:t>
      </w:r>
      <w:r w:rsidR="00F623EF"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;</w:t>
      </w:r>
    </w:p>
    <w:p w:rsidR="007D5B81" w:rsidRDefault="007D5B81" w:rsidP="00A93D84">
      <w:pPr>
        <w:pStyle w:val="Style14"/>
        <w:widowControl/>
        <w:numPr>
          <w:ilvl w:val="0"/>
          <w:numId w:val="3"/>
        </w:numPr>
        <w:spacing w:before="10" w:line="360" w:lineRule="auto"/>
        <w:jc w:val="both"/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</w:pPr>
      <w:r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Доставка и монтаж на ламиниран паркет: 20</w:t>
      </w:r>
      <w:r w:rsidRPr="00C836E2">
        <w:rPr>
          <w:rStyle w:val="FontStyle27"/>
          <w:rFonts w:asciiTheme="majorHAnsi" w:hAnsiTheme="majorHAnsi" w:cstheme="minorHAnsi"/>
          <w:sz w:val="24"/>
          <w:szCs w:val="24"/>
          <w:lang w:eastAsia="bg-BG"/>
        </w:rPr>
        <w:t>m</w:t>
      </w:r>
      <w:r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2</w:t>
      </w:r>
      <w:r w:rsidR="000B529D"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 xml:space="preserve">- </w:t>
      </w:r>
      <w:r w:rsidR="000B529D" w:rsidRPr="00C836E2">
        <w:rPr>
          <w:rFonts w:asciiTheme="majorHAnsi" w:hAnsiTheme="majorHAnsi"/>
          <w:color w:val="000000"/>
        </w:rPr>
        <w:t>висок</w:t>
      </w:r>
      <w:r w:rsidR="000B529D" w:rsidRPr="00C836E2">
        <w:rPr>
          <w:rFonts w:asciiTheme="majorHAnsi" w:hAnsiTheme="majorHAnsi"/>
          <w:color w:val="000000"/>
          <w:lang w:val="bg-BG"/>
        </w:rPr>
        <w:t xml:space="preserve"> </w:t>
      </w:r>
      <w:r w:rsidR="000B529D" w:rsidRPr="00C836E2">
        <w:rPr>
          <w:rFonts w:asciiTheme="majorHAnsi" w:hAnsiTheme="majorHAnsi"/>
          <w:color w:val="000000"/>
        </w:rPr>
        <w:t>клас на износоустойчивост</w:t>
      </w:r>
      <w:r w:rsidR="000B529D"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 xml:space="preserve">, подходящ за помещения с голямата </w:t>
      </w:r>
      <w:r w:rsidR="000B529D" w:rsidRPr="00C836E2">
        <w:rPr>
          <w:rFonts w:asciiTheme="majorHAnsi" w:hAnsiTheme="majorHAnsi" w:cs="Helvetica"/>
          <w:color w:val="000000"/>
        </w:rPr>
        <w:t>натовареност</w:t>
      </w:r>
      <w:r w:rsidR="00F83021">
        <w:rPr>
          <w:rFonts w:asciiTheme="majorHAnsi" w:hAnsiTheme="majorHAnsi" w:cs="Helvetica"/>
          <w:color w:val="000000"/>
          <w:lang w:val="bg-BG"/>
        </w:rPr>
        <w:t xml:space="preserve"> </w:t>
      </w:r>
      <w:r w:rsidR="00F83021" w:rsidRPr="00143A5B">
        <w:rPr>
          <w:rFonts w:asciiTheme="majorHAnsi" w:hAnsiTheme="majorHAnsi" w:cs="Helvetica"/>
          <w:color w:val="000000"/>
          <w:lang w:val="bg-BG"/>
        </w:rPr>
        <w:t xml:space="preserve">(дебелина </w:t>
      </w:r>
      <w:r w:rsidR="00D21A7C" w:rsidRPr="00143A5B">
        <w:rPr>
          <w:rFonts w:asciiTheme="majorHAnsi" w:hAnsiTheme="majorHAnsi" w:cs="Helvetica"/>
          <w:color w:val="000000"/>
          <w:lang w:val="bg-BG"/>
        </w:rPr>
        <w:t>– минимум 11</w:t>
      </w:r>
      <w:r w:rsidR="00F83021" w:rsidRPr="00143A5B">
        <w:rPr>
          <w:rFonts w:asciiTheme="majorHAnsi" w:hAnsiTheme="majorHAnsi" w:cs="Helvetica"/>
          <w:color w:val="000000"/>
          <w:lang w:val="bg-BG"/>
        </w:rPr>
        <w:t>мм.</w:t>
      </w:r>
      <w:r w:rsidR="00143A5B">
        <w:rPr>
          <w:rFonts w:asciiTheme="majorHAnsi" w:hAnsiTheme="majorHAnsi" w:cs="Helvetica"/>
          <w:color w:val="000000"/>
          <w:lang w:val="bg-BG"/>
        </w:rPr>
        <w:t>)</w:t>
      </w:r>
      <w:r w:rsidR="00F623EF" w:rsidRPr="00143A5B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;</w:t>
      </w:r>
    </w:p>
    <w:p w:rsidR="00F307C2" w:rsidRPr="000D2C96" w:rsidRDefault="00F307C2" w:rsidP="00D21A7C">
      <w:pPr>
        <w:pStyle w:val="Style14"/>
        <w:widowControl/>
        <w:spacing w:before="5" w:line="360" w:lineRule="auto"/>
        <w:jc w:val="both"/>
        <w:rPr>
          <w:rStyle w:val="FontStyle27"/>
          <w:rFonts w:asciiTheme="majorHAnsi" w:hAnsiTheme="majorHAnsi" w:cstheme="minorHAnsi"/>
          <w:sz w:val="24"/>
          <w:szCs w:val="24"/>
          <w:lang w:eastAsia="bg-BG"/>
        </w:rPr>
      </w:pPr>
      <w:r w:rsidRPr="000D2C96">
        <w:rPr>
          <w:rStyle w:val="FontStyle27"/>
          <w:rFonts w:asciiTheme="majorHAnsi" w:hAnsiTheme="majorHAnsi" w:cstheme="minorHAnsi"/>
          <w:sz w:val="24"/>
          <w:szCs w:val="24"/>
          <w:lang w:eastAsia="bg-BG"/>
        </w:rPr>
        <w:t>Описание</w:t>
      </w:r>
      <w:r w:rsidR="008630D0" w:rsidRPr="000D2C96">
        <w:rPr>
          <w:rStyle w:val="FontStyle27"/>
          <w:rFonts w:asciiTheme="majorHAnsi" w:hAnsiTheme="majorHAnsi" w:cstheme="minorHAnsi"/>
          <w:sz w:val="24"/>
          <w:szCs w:val="24"/>
          <w:lang w:eastAsia="bg-BG"/>
        </w:rPr>
        <w:t xml:space="preserve"> на предвидените за изпълнение дейности</w:t>
      </w:r>
      <w:r w:rsidRPr="000D2C96">
        <w:rPr>
          <w:rStyle w:val="FontStyle27"/>
          <w:rFonts w:asciiTheme="majorHAnsi" w:hAnsiTheme="majorHAnsi" w:cstheme="minorHAnsi"/>
          <w:sz w:val="24"/>
          <w:szCs w:val="24"/>
          <w:lang w:eastAsia="bg-BG"/>
        </w:rPr>
        <w:t>:</w:t>
      </w:r>
    </w:p>
    <w:p w:rsidR="00F307C2" w:rsidRPr="000D2C96" w:rsidRDefault="00F307C2" w:rsidP="000D2C96">
      <w:pPr>
        <w:pStyle w:val="Style14"/>
        <w:widowControl/>
        <w:numPr>
          <w:ilvl w:val="0"/>
          <w:numId w:val="3"/>
        </w:numPr>
        <w:spacing w:before="5" w:line="360" w:lineRule="auto"/>
        <w:jc w:val="both"/>
        <w:rPr>
          <w:rStyle w:val="FontStyle27"/>
          <w:rFonts w:asciiTheme="majorHAnsi" w:hAnsiTheme="majorHAnsi" w:cstheme="minorHAnsi"/>
          <w:sz w:val="24"/>
          <w:szCs w:val="24"/>
          <w:lang w:eastAsia="bg-BG"/>
        </w:rPr>
      </w:pPr>
      <w:r w:rsidRPr="000D2C96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 xml:space="preserve">Сега съществуващите две стъклени стени (вътрешна и външна) и плъзгащите се врати към тях ще се запазят, като стъклата им ще бъдат сменени с противоударни </w:t>
      </w:r>
      <w:r w:rsidRPr="000D2C96">
        <w:rPr>
          <w:rStyle w:val="FontStyle27"/>
          <w:rFonts w:asciiTheme="majorHAnsi" w:hAnsiTheme="majorHAnsi" w:cstheme="minorHAnsi"/>
          <w:sz w:val="24"/>
          <w:szCs w:val="24"/>
          <w:lang w:eastAsia="bg-BG"/>
        </w:rPr>
        <w:t xml:space="preserve">трипластови стъкла. </w:t>
      </w:r>
    </w:p>
    <w:p w:rsidR="00F307C2" w:rsidRPr="000D2C96" w:rsidRDefault="00F307C2" w:rsidP="000D2C96">
      <w:pPr>
        <w:pStyle w:val="Style14"/>
        <w:widowControl/>
        <w:numPr>
          <w:ilvl w:val="0"/>
          <w:numId w:val="3"/>
        </w:numPr>
        <w:spacing w:before="5" w:line="360" w:lineRule="auto"/>
        <w:jc w:val="both"/>
        <w:rPr>
          <w:rStyle w:val="FontStyle27"/>
          <w:rFonts w:asciiTheme="majorHAnsi" w:hAnsiTheme="majorHAnsi" w:cstheme="minorHAnsi"/>
          <w:sz w:val="24"/>
          <w:szCs w:val="24"/>
          <w:lang w:eastAsia="bg-BG"/>
        </w:rPr>
      </w:pPr>
      <w:r w:rsidRPr="000D2C96">
        <w:rPr>
          <w:rStyle w:val="FontStyle27"/>
          <w:rFonts w:asciiTheme="majorHAnsi" w:hAnsiTheme="majorHAnsi" w:cstheme="minorHAnsi"/>
          <w:sz w:val="24"/>
          <w:szCs w:val="24"/>
          <w:lang w:eastAsia="bg-BG"/>
        </w:rPr>
        <w:t>Ще се премахне само малка част от сега съществуващата вътрешна стъклена стена, за да се отвари проход към новоизградената зона за проверка на лица и багаж.</w:t>
      </w:r>
    </w:p>
    <w:p w:rsidR="00F307C2" w:rsidRPr="000D2C96" w:rsidRDefault="00F307C2" w:rsidP="000D2C96">
      <w:pPr>
        <w:pStyle w:val="Style14"/>
        <w:widowControl/>
        <w:numPr>
          <w:ilvl w:val="0"/>
          <w:numId w:val="3"/>
        </w:numPr>
        <w:spacing w:before="5" w:line="360" w:lineRule="auto"/>
        <w:jc w:val="both"/>
        <w:rPr>
          <w:rStyle w:val="FontStyle27"/>
          <w:rFonts w:asciiTheme="majorHAnsi" w:hAnsiTheme="majorHAnsi" w:cstheme="minorHAnsi"/>
          <w:sz w:val="24"/>
          <w:szCs w:val="24"/>
          <w:lang w:eastAsia="bg-BG"/>
        </w:rPr>
      </w:pPr>
      <w:r w:rsidRPr="000D2C96">
        <w:rPr>
          <w:rStyle w:val="FontStyle27"/>
          <w:rFonts w:asciiTheme="majorHAnsi" w:hAnsiTheme="majorHAnsi" w:cstheme="minorHAnsi"/>
          <w:sz w:val="24"/>
          <w:szCs w:val="24"/>
          <w:lang w:eastAsia="bg-BG"/>
        </w:rPr>
        <w:t xml:space="preserve"> Ще бъдат запазени и ще се използват и съществуващите четци за карти към двете плъзгащи се врати. </w:t>
      </w:r>
    </w:p>
    <w:p w:rsidR="00F307C2" w:rsidRPr="000D2C96" w:rsidRDefault="00F307C2" w:rsidP="000D2C96">
      <w:pPr>
        <w:pStyle w:val="Style14"/>
        <w:widowControl/>
        <w:numPr>
          <w:ilvl w:val="0"/>
          <w:numId w:val="3"/>
        </w:numPr>
        <w:spacing w:before="5" w:line="360" w:lineRule="auto"/>
        <w:jc w:val="both"/>
        <w:rPr>
          <w:rStyle w:val="FontStyle27"/>
          <w:rFonts w:asciiTheme="majorHAnsi" w:hAnsiTheme="majorHAnsi" w:cstheme="minorHAnsi"/>
          <w:sz w:val="24"/>
          <w:szCs w:val="24"/>
          <w:lang w:eastAsia="bg-BG"/>
        </w:rPr>
      </w:pPr>
      <w:r w:rsidRPr="000D2C96">
        <w:rPr>
          <w:rStyle w:val="FontStyle27"/>
          <w:rFonts w:asciiTheme="majorHAnsi" w:hAnsiTheme="majorHAnsi" w:cstheme="minorHAnsi"/>
          <w:sz w:val="24"/>
          <w:szCs w:val="24"/>
          <w:lang w:eastAsia="bg-BG"/>
        </w:rPr>
        <w:t xml:space="preserve">Ще бъде изградена нова защитена стъклена стена с противоударно трипластово стъкло и защитена врата с контрол на достъпа, посредством която вътрешната зона ще се отдели от буферната зона. </w:t>
      </w:r>
    </w:p>
    <w:p w:rsidR="00F307C2" w:rsidRPr="000D2C96" w:rsidRDefault="00F307C2" w:rsidP="000D2C96">
      <w:pPr>
        <w:pStyle w:val="Style14"/>
        <w:widowControl/>
        <w:numPr>
          <w:ilvl w:val="0"/>
          <w:numId w:val="3"/>
        </w:numPr>
        <w:spacing w:before="5" w:line="360" w:lineRule="auto"/>
        <w:jc w:val="both"/>
        <w:rPr>
          <w:rStyle w:val="FontStyle27"/>
          <w:rFonts w:asciiTheme="majorHAnsi" w:hAnsiTheme="majorHAnsi" w:cstheme="minorHAnsi"/>
          <w:sz w:val="24"/>
          <w:szCs w:val="24"/>
          <w:lang w:eastAsia="bg-BG"/>
        </w:rPr>
      </w:pPr>
      <w:r w:rsidRPr="000D2C96">
        <w:rPr>
          <w:rStyle w:val="FontStyle27"/>
          <w:rFonts w:asciiTheme="majorHAnsi" w:hAnsiTheme="majorHAnsi" w:cstheme="minorHAnsi"/>
          <w:sz w:val="24"/>
          <w:szCs w:val="24"/>
          <w:lang w:eastAsia="bg-BG"/>
        </w:rPr>
        <w:t xml:space="preserve">Ще бъде изградена и още една защитена стъклена стена с противоударно трипластово стъкло и защитена врата с контрол на достъпа, посредством която буферната зона ще се отдели от входната външна зона. </w:t>
      </w:r>
    </w:p>
    <w:p w:rsidR="007D5B81" w:rsidRPr="00C836E2" w:rsidRDefault="007D5B81" w:rsidP="00A93D84">
      <w:pPr>
        <w:pStyle w:val="Style13"/>
        <w:widowControl/>
        <w:spacing w:before="163" w:line="276" w:lineRule="auto"/>
        <w:ind w:right="4" w:firstLine="0"/>
        <w:jc w:val="both"/>
        <w:rPr>
          <w:rStyle w:val="FontStyle28"/>
          <w:rFonts w:asciiTheme="majorHAnsi" w:hAnsiTheme="majorHAnsi" w:cstheme="minorHAnsi"/>
          <w:sz w:val="24"/>
          <w:szCs w:val="24"/>
          <w:u w:val="single"/>
          <w:lang w:val="ru-RU" w:eastAsia="bg-BG"/>
        </w:rPr>
      </w:pPr>
      <w:r w:rsidRPr="00C836E2">
        <w:rPr>
          <w:rStyle w:val="FontStyle25"/>
          <w:rFonts w:asciiTheme="majorHAnsi" w:hAnsiTheme="majorHAnsi" w:cstheme="minorHAnsi"/>
          <w:sz w:val="24"/>
          <w:szCs w:val="24"/>
          <w:u w:val="single"/>
          <w:lang w:val="bg-BG" w:eastAsia="bg-BG"/>
        </w:rPr>
        <w:t xml:space="preserve">2. </w:t>
      </w:r>
      <w:r w:rsidR="00F2644F" w:rsidRPr="00C836E2">
        <w:rPr>
          <w:rStyle w:val="FontStyle25"/>
          <w:rFonts w:asciiTheme="majorHAnsi" w:hAnsiTheme="majorHAnsi" w:cstheme="minorHAnsi"/>
          <w:sz w:val="24"/>
          <w:szCs w:val="24"/>
          <w:u w:val="single"/>
          <w:lang w:val="bg-BG" w:eastAsia="bg-BG"/>
        </w:rPr>
        <w:t>Доставка и мотаж на необходимите за о</w:t>
      </w:r>
      <w:r w:rsidRPr="00C836E2">
        <w:rPr>
          <w:rStyle w:val="FontStyle28"/>
          <w:rFonts w:asciiTheme="majorHAnsi" w:hAnsiTheme="majorHAnsi" w:cstheme="minorHAnsi"/>
          <w:sz w:val="24"/>
          <w:szCs w:val="24"/>
          <w:u w:val="single"/>
          <w:lang w:val="bg-BG" w:eastAsia="bg-BG"/>
        </w:rPr>
        <w:t>формяне на Буферна зона във фоайето</w:t>
      </w:r>
      <w:r w:rsidR="00F2644F" w:rsidRPr="00C836E2">
        <w:rPr>
          <w:rStyle w:val="FontStyle28"/>
          <w:rFonts w:asciiTheme="majorHAnsi" w:hAnsiTheme="majorHAnsi" w:cstheme="minorHAnsi"/>
          <w:sz w:val="24"/>
          <w:szCs w:val="24"/>
          <w:u w:val="single"/>
          <w:lang w:val="bg-BG" w:eastAsia="bg-BG"/>
        </w:rPr>
        <w:t xml:space="preserve"> материали:</w:t>
      </w:r>
      <w:r w:rsidRPr="00C836E2">
        <w:rPr>
          <w:rStyle w:val="FontStyle28"/>
          <w:rFonts w:asciiTheme="majorHAnsi" w:hAnsiTheme="majorHAnsi" w:cstheme="minorHAnsi"/>
          <w:sz w:val="24"/>
          <w:szCs w:val="24"/>
          <w:u w:val="single"/>
          <w:lang w:val="bg-BG" w:eastAsia="bg-BG"/>
        </w:rPr>
        <w:t xml:space="preserve"> </w:t>
      </w:r>
    </w:p>
    <w:p w:rsidR="007D5B81" w:rsidRPr="00C836E2" w:rsidRDefault="007D5B81" w:rsidP="00F01624">
      <w:pPr>
        <w:pStyle w:val="Style14"/>
        <w:widowControl/>
        <w:spacing w:line="276" w:lineRule="auto"/>
        <w:rPr>
          <w:rFonts w:asciiTheme="majorHAnsi" w:hAnsiTheme="majorHAnsi" w:cstheme="minorHAnsi"/>
          <w:lang w:val="ru-RU"/>
        </w:rPr>
      </w:pPr>
    </w:p>
    <w:p w:rsidR="007D5B81" w:rsidRPr="007E1DDD" w:rsidRDefault="007D5B81" w:rsidP="00A93D84">
      <w:pPr>
        <w:pStyle w:val="Style14"/>
        <w:widowControl/>
        <w:numPr>
          <w:ilvl w:val="0"/>
          <w:numId w:val="3"/>
        </w:numPr>
        <w:spacing w:before="14" w:line="360" w:lineRule="auto"/>
        <w:jc w:val="both"/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</w:pPr>
      <w:r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 xml:space="preserve">Изграждане на нова защитна стена от Алуминиева дограма ALUPROF </w:t>
      </w:r>
      <w:r w:rsidRPr="007E1DDD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МВ45 RAL</w:t>
      </w:r>
      <w:r w:rsidRPr="007E1DDD">
        <w:rPr>
          <w:rStyle w:val="FontStyle27"/>
          <w:rFonts w:asciiTheme="majorHAnsi" w:hAnsiTheme="majorHAnsi" w:cstheme="minorHAnsi"/>
          <w:sz w:val="24"/>
          <w:szCs w:val="24"/>
          <w:lang w:val="ru-RU" w:eastAsia="bg-BG"/>
        </w:rPr>
        <w:t xml:space="preserve"> </w:t>
      </w:r>
      <w:r w:rsidRPr="007E1DDD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 xml:space="preserve">7001 с противоударни стъкла 66.2, и защитна врата с контрол на достъп (според </w:t>
      </w:r>
      <w:r w:rsidR="00112440" w:rsidRPr="007E1DDD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 xml:space="preserve">схема </w:t>
      </w:r>
      <w:r w:rsidRPr="007E1DDD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за преустройство на входното фоайе</w:t>
      </w:r>
      <w:r w:rsidR="00112440" w:rsidRPr="007E1DDD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)</w:t>
      </w:r>
      <w:r w:rsidR="00A93D84" w:rsidRPr="007E1DDD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;</w:t>
      </w:r>
      <w:r w:rsidR="007E1DDD" w:rsidRPr="007E1DDD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 xml:space="preserve"> </w:t>
      </w:r>
    </w:p>
    <w:p w:rsidR="007E1DDD" w:rsidRDefault="007D5B81" w:rsidP="00A93D84">
      <w:pPr>
        <w:pStyle w:val="Style14"/>
        <w:widowControl/>
        <w:numPr>
          <w:ilvl w:val="0"/>
          <w:numId w:val="3"/>
        </w:numPr>
        <w:spacing w:before="14" w:line="360" w:lineRule="auto"/>
        <w:jc w:val="both"/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</w:pPr>
      <w:r w:rsidRPr="007E1DDD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 xml:space="preserve">Изграждане на втора защитна стена от Алуминиева дограма ALUPROF МВ45 </w:t>
      </w:r>
      <w:r w:rsidRPr="007E1DDD">
        <w:rPr>
          <w:rStyle w:val="FontStyle27"/>
          <w:rFonts w:asciiTheme="majorHAnsi" w:hAnsiTheme="majorHAnsi" w:cstheme="minorHAnsi"/>
          <w:sz w:val="24"/>
          <w:szCs w:val="24"/>
          <w:lang w:eastAsia="bg-BG"/>
        </w:rPr>
        <w:t>RAL</w:t>
      </w:r>
      <w:r w:rsidRPr="007E1DDD">
        <w:rPr>
          <w:rStyle w:val="FontStyle27"/>
          <w:rFonts w:asciiTheme="majorHAnsi" w:hAnsiTheme="majorHAnsi" w:cstheme="minorHAnsi"/>
          <w:sz w:val="24"/>
          <w:szCs w:val="24"/>
          <w:lang w:val="ru-RU" w:eastAsia="bg-BG"/>
        </w:rPr>
        <w:t xml:space="preserve"> </w:t>
      </w:r>
      <w:r w:rsidRPr="007E1DDD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 xml:space="preserve">7001 с противоударни стъкла 66.2, и двукрила защитна врата с контрол на достъп (според </w:t>
      </w:r>
      <w:r w:rsidR="007E1DDD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схема</w:t>
      </w:r>
      <w:r w:rsidRPr="007E1DDD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 xml:space="preserve"> за преустройство на входното фоайе)</w:t>
      </w:r>
      <w:r w:rsidR="00A93D84" w:rsidRPr="007E1DDD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;</w:t>
      </w:r>
    </w:p>
    <w:p w:rsidR="007D5B81" w:rsidRPr="00F85C43" w:rsidRDefault="007E1DDD" w:rsidP="00F83021">
      <w:pPr>
        <w:pStyle w:val="Style14"/>
        <w:widowControl/>
        <w:spacing w:before="14" w:line="360" w:lineRule="auto"/>
        <w:jc w:val="both"/>
        <w:rPr>
          <w:rStyle w:val="FontStyle27"/>
          <w:rFonts w:asciiTheme="majorHAnsi" w:hAnsiTheme="majorHAnsi" w:cstheme="minorHAnsi"/>
          <w:i/>
          <w:sz w:val="24"/>
          <w:szCs w:val="24"/>
          <w:lang w:val="bg-BG" w:eastAsia="bg-BG"/>
        </w:rPr>
      </w:pPr>
      <w:r w:rsidRPr="007E1DDD">
        <w:rPr>
          <w:rStyle w:val="FontStyle27"/>
          <w:rFonts w:asciiTheme="majorHAnsi" w:hAnsiTheme="majorHAnsi" w:cstheme="minorHAnsi"/>
          <w:i/>
          <w:sz w:val="24"/>
          <w:szCs w:val="24"/>
          <w:lang w:val="bg-BG" w:eastAsia="bg-BG"/>
        </w:rPr>
        <w:t xml:space="preserve">Забележка: от съображения за сигурност </w:t>
      </w:r>
      <w:r>
        <w:rPr>
          <w:rStyle w:val="FontStyle27"/>
          <w:rFonts w:asciiTheme="majorHAnsi" w:hAnsiTheme="majorHAnsi" w:cstheme="minorHAnsi"/>
          <w:i/>
          <w:sz w:val="24"/>
          <w:szCs w:val="24"/>
          <w:lang w:val="bg-BG" w:eastAsia="bg-BG"/>
        </w:rPr>
        <w:t>схемата няма да бъде публикувана и</w:t>
      </w:r>
      <w:r w:rsidRPr="007E1DDD">
        <w:rPr>
          <w:rStyle w:val="FontStyle27"/>
          <w:rFonts w:asciiTheme="majorHAnsi" w:hAnsiTheme="majorHAnsi" w:cstheme="minorHAnsi"/>
          <w:i/>
          <w:sz w:val="24"/>
          <w:szCs w:val="24"/>
          <w:lang w:val="bg-BG" w:eastAsia="bg-BG"/>
        </w:rPr>
        <w:t xml:space="preserve"> може да </w:t>
      </w:r>
      <w:r w:rsidRPr="00925D1E">
        <w:rPr>
          <w:rStyle w:val="FontStyle27"/>
          <w:rFonts w:asciiTheme="majorHAnsi" w:hAnsiTheme="majorHAnsi" w:cstheme="minorHAnsi"/>
          <w:i/>
          <w:sz w:val="24"/>
          <w:szCs w:val="24"/>
          <w:lang w:val="bg-BG" w:eastAsia="bg-BG"/>
        </w:rPr>
        <w:t xml:space="preserve">бъде </w:t>
      </w:r>
      <w:r w:rsidRPr="00F85C43">
        <w:rPr>
          <w:rStyle w:val="FontStyle27"/>
          <w:rFonts w:asciiTheme="majorHAnsi" w:hAnsiTheme="majorHAnsi" w:cstheme="minorHAnsi"/>
          <w:i/>
          <w:sz w:val="24"/>
          <w:szCs w:val="24"/>
          <w:lang w:val="bg-BG" w:eastAsia="bg-BG"/>
        </w:rPr>
        <w:t>получена на място при оглед на помещението.</w:t>
      </w:r>
    </w:p>
    <w:p w:rsidR="007D5B81" w:rsidRPr="00F85C43" w:rsidRDefault="007D5B81" w:rsidP="00A93D84">
      <w:pPr>
        <w:pStyle w:val="Style14"/>
        <w:widowControl/>
        <w:numPr>
          <w:ilvl w:val="0"/>
          <w:numId w:val="3"/>
        </w:numPr>
        <w:spacing w:before="14" w:line="360" w:lineRule="auto"/>
        <w:jc w:val="both"/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</w:pPr>
      <w:r w:rsidRPr="00F85C43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Доставка и подмяна</w:t>
      </w:r>
      <w:r w:rsidR="006305DB" w:rsidRPr="00F85C43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 xml:space="preserve"> (демонтаж и монтаж)</w:t>
      </w:r>
      <w:r w:rsidRPr="00F85C43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 xml:space="preserve"> на стъклата на съществуващите витрини </w:t>
      </w:r>
      <w:r w:rsidR="00783E47" w:rsidRPr="00F85C43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на входа</w:t>
      </w:r>
      <w:r w:rsidR="006305DB" w:rsidRPr="00F85C43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,</w:t>
      </w:r>
      <w:r w:rsidRPr="00F85C43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 xml:space="preserve"> с нови триплексови (ударо устойчиво) стъкла: 2 х 32m2</w:t>
      </w:r>
      <w:r w:rsidR="00A93D84" w:rsidRPr="00F85C43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.</w:t>
      </w:r>
      <w:r w:rsidR="00CF67B5" w:rsidRPr="00F85C43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, при следните размери:</w:t>
      </w:r>
    </w:p>
    <w:p w:rsidR="00CF67B5" w:rsidRPr="00F85C43" w:rsidRDefault="00CF67B5" w:rsidP="00783E47">
      <w:pPr>
        <w:pStyle w:val="Style14"/>
        <w:widowControl/>
        <w:numPr>
          <w:ilvl w:val="0"/>
          <w:numId w:val="5"/>
        </w:numPr>
        <w:spacing w:before="14" w:line="360" w:lineRule="auto"/>
        <w:jc w:val="both"/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</w:pPr>
      <w:r w:rsidRPr="00F85C43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Стъкло за рамка 007</w:t>
      </w:r>
      <w:r w:rsidR="00783E47" w:rsidRPr="00F85C43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- 2 броя: запълване на съществуваща рамка с пластово стъкло против взлом (неотварящо се крило):</w:t>
      </w:r>
    </w:p>
    <w:p w:rsidR="00783E47" w:rsidRPr="00F85C43" w:rsidRDefault="00783E47" w:rsidP="00783E47">
      <w:pPr>
        <w:pStyle w:val="Style14"/>
        <w:widowControl/>
        <w:spacing w:before="14" w:line="360" w:lineRule="auto"/>
        <w:ind w:left="720"/>
        <w:jc w:val="both"/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</w:pPr>
      <w:r w:rsidRPr="00F85C43">
        <w:rPr>
          <w:rFonts w:asciiTheme="majorHAnsi" w:hAnsiTheme="majorHAnsi" w:cstheme="minorHAnsi"/>
          <w:noProof/>
        </w:rPr>
        <w:drawing>
          <wp:inline distT="0" distB="0" distL="0" distR="0">
            <wp:extent cx="2517775" cy="28409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408E" w:rsidRPr="00F85C43" w:rsidRDefault="005B408E" w:rsidP="00783E47">
      <w:pPr>
        <w:pStyle w:val="Style14"/>
        <w:widowControl/>
        <w:spacing w:before="14" w:line="360" w:lineRule="auto"/>
        <w:ind w:left="720"/>
        <w:jc w:val="both"/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</w:pPr>
    </w:p>
    <w:p w:rsidR="00783E47" w:rsidRPr="00F85C43" w:rsidRDefault="00783E47" w:rsidP="00783E47">
      <w:pPr>
        <w:pStyle w:val="ListParagraph"/>
        <w:numPr>
          <w:ilvl w:val="0"/>
          <w:numId w:val="5"/>
        </w:numPr>
        <w:rPr>
          <w:rStyle w:val="FontStyle27"/>
          <w:rFonts w:asciiTheme="majorHAnsi" w:eastAsiaTheme="minorEastAsia" w:hAnsiTheme="majorHAnsi" w:cstheme="minorHAnsi"/>
          <w:sz w:val="24"/>
          <w:szCs w:val="24"/>
          <w:lang w:val="bg-BG" w:eastAsia="bg-BG"/>
        </w:rPr>
      </w:pPr>
      <w:r w:rsidRPr="00F85C43">
        <w:rPr>
          <w:rStyle w:val="FontStyle27"/>
          <w:rFonts w:asciiTheme="majorHAnsi" w:eastAsiaTheme="minorEastAsia" w:hAnsiTheme="majorHAnsi" w:cstheme="minorHAnsi"/>
          <w:sz w:val="24"/>
          <w:szCs w:val="24"/>
          <w:lang w:val="bg-BG" w:eastAsia="bg-BG"/>
        </w:rPr>
        <w:t>Стъкло за рамка 008 - 2 броя: запълване на съществуваща рамка с пластово стъкло против взлом (неотварящо се крило):</w:t>
      </w:r>
    </w:p>
    <w:p w:rsidR="005B408E" w:rsidRPr="00F85C43" w:rsidRDefault="005B408E" w:rsidP="005B408E">
      <w:pPr>
        <w:pStyle w:val="ListParagraph"/>
        <w:rPr>
          <w:rStyle w:val="FontStyle27"/>
          <w:rFonts w:asciiTheme="majorHAnsi" w:eastAsiaTheme="minorEastAsia" w:hAnsiTheme="majorHAnsi" w:cstheme="minorHAnsi"/>
          <w:sz w:val="24"/>
          <w:szCs w:val="24"/>
          <w:lang w:val="bg-BG" w:eastAsia="bg-BG"/>
        </w:rPr>
      </w:pPr>
    </w:p>
    <w:p w:rsidR="00783E47" w:rsidRPr="00F85C43" w:rsidRDefault="00783E47" w:rsidP="00CE5E44">
      <w:pPr>
        <w:ind w:left="720"/>
        <w:rPr>
          <w:rStyle w:val="FontStyle27"/>
          <w:rFonts w:asciiTheme="majorHAnsi" w:eastAsiaTheme="minorEastAsia" w:hAnsiTheme="majorHAnsi" w:cstheme="minorHAnsi"/>
          <w:sz w:val="24"/>
          <w:szCs w:val="24"/>
          <w:lang w:val="bg-BG" w:eastAsia="bg-BG"/>
        </w:rPr>
      </w:pPr>
      <w:r w:rsidRPr="00F85C43">
        <w:rPr>
          <w:noProof/>
        </w:rPr>
        <w:drawing>
          <wp:inline distT="0" distB="0" distL="0" distR="0">
            <wp:extent cx="2505075" cy="790575"/>
            <wp:effectExtent l="0" t="0" r="9525" b="952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08E" w:rsidRPr="00F85C43" w:rsidRDefault="005B408E" w:rsidP="00783E47">
      <w:pPr>
        <w:ind w:left="1440"/>
        <w:rPr>
          <w:rStyle w:val="FontStyle27"/>
          <w:rFonts w:asciiTheme="majorHAnsi" w:eastAsiaTheme="minorEastAsia" w:hAnsiTheme="majorHAnsi" w:cstheme="minorHAnsi"/>
          <w:sz w:val="24"/>
          <w:szCs w:val="24"/>
          <w:lang w:val="bg-BG" w:eastAsia="bg-BG"/>
        </w:rPr>
      </w:pPr>
    </w:p>
    <w:p w:rsidR="00C72B86" w:rsidRPr="00F85C43" w:rsidRDefault="00C72B86" w:rsidP="00C72B86">
      <w:pPr>
        <w:pStyle w:val="ListParagraph"/>
        <w:numPr>
          <w:ilvl w:val="0"/>
          <w:numId w:val="5"/>
        </w:numPr>
        <w:rPr>
          <w:rStyle w:val="FontStyle27"/>
          <w:rFonts w:asciiTheme="majorHAnsi" w:eastAsiaTheme="minorEastAsia" w:hAnsiTheme="majorHAnsi" w:cstheme="minorHAnsi"/>
          <w:sz w:val="24"/>
          <w:szCs w:val="24"/>
          <w:lang w:val="bg-BG" w:eastAsia="bg-BG"/>
        </w:rPr>
      </w:pPr>
      <w:r w:rsidRPr="00F85C43">
        <w:rPr>
          <w:rStyle w:val="FontStyle27"/>
          <w:rFonts w:asciiTheme="majorHAnsi" w:eastAsiaTheme="minorEastAsia" w:hAnsiTheme="majorHAnsi" w:cstheme="minorHAnsi"/>
          <w:sz w:val="24"/>
          <w:szCs w:val="24"/>
          <w:lang w:val="bg-BG" w:eastAsia="bg-BG"/>
        </w:rPr>
        <w:t xml:space="preserve">Стъкло за рамка 009 </w:t>
      </w:r>
      <w:r w:rsidR="005B408E" w:rsidRPr="00F85C43">
        <w:rPr>
          <w:rStyle w:val="FontStyle27"/>
          <w:rFonts w:asciiTheme="majorHAnsi" w:eastAsiaTheme="minorEastAsia" w:hAnsiTheme="majorHAnsi" w:cstheme="minorHAnsi"/>
          <w:sz w:val="24"/>
          <w:szCs w:val="24"/>
          <w:lang w:val="bg-BG" w:eastAsia="bg-BG"/>
        </w:rPr>
        <w:t>–</w:t>
      </w:r>
      <w:r w:rsidRPr="00F85C43">
        <w:rPr>
          <w:rStyle w:val="FontStyle27"/>
          <w:rFonts w:asciiTheme="majorHAnsi" w:eastAsiaTheme="minorEastAsia" w:hAnsiTheme="majorHAnsi" w:cstheme="minorHAnsi"/>
          <w:sz w:val="24"/>
          <w:szCs w:val="24"/>
          <w:lang w:val="bg-BG" w:eastAsia="bg-BG"/>
        </w:rPr>
        <w:t xml:space="preserve"> </w:t>
      </w:r>
      <w:r w:rsidR="005B408E" w:rsidRPr="00F85C43">
        <w:rPr>
          <w:rStyle w:val="FontStyle27"/>
          <w:rFonts w:asciiTheme="majorHAnsi" w:eastAsiaTheme="minorEastAsia" w:hAnsiTheme="majorHAnsi" w:cstheme="minorHAnsi"/>
          <w:sz w:val="24"/>
          <w:szCs w:val="24"/>
          <w:lang w:val="bg-BG" w:eastAsia="bg-BG"/>
        </w:rPr>
        <w:t xml:space="preserve">1 </w:t>
      </w:r>
      <w:r w:rsidRPr="00F85C43">
        <w:rPr>
          <w:rStyle w:val="FontStyle27"/>
          <w:rFonts w:asciiTheme="majorHAnsi" w:eastAsiaTheme="minorEastAsia" w:hAnsiTheme="majorHAnsi" w:cstheme="minorHAnsi"/>
          <w:sz w:val="24"/>
          <w:szCs w:val="24"/>
          <w:lang w:val="bg-BG" w:eastAsia="bg-BG"/>
        </w:rPr>
        <w:t>бро</w:t>
      </w:r>
      <w:r w:rsidR="005B408E" w:rsidRPr="00F85C43">
        <w:rPr>
          <w:rStyle w:val="FontStyle27"/>
          <w:rFonts w:asciiTheme="majorHAnsi" w:eastAsiaTheme="minorEastAsia" w:hAnsiTheme="majorHAnsi" w:cstheme="minorHAnsi"/>
          <w:sz w:val="24"/>
          <w:szCs w:val="24"/>
          <w:lang w:val="bg-BG" w:eastAsia="bg-BG"/>
        </w:rPr>
        <w:t>й</w:t>
      </w:r>
      <w:r w:rsidRPr="00F85C43">
        <w:rPr>
          <w:rStyle w:val="FontStyle27"/>
          <w:rFonts w:asciiTheme="majorHAnsi" w:eastAsiaTheme="minorEastAsia" w:hAnsiTheme="majorHAnsi" w:cstheme="minorHAnsi"/>
          <w:sz w:val="24"/>
          <w:szCs w:val="24"/>
          <w:lang w:val="bg-BG" w:eastAsia="bg-BG"/>
        </w:rPr>
        <w:t>: запълване на съществуваща рамка с пластово стъкло против взлом (неотварящо се крило):</w:t>
      </w:r>
    </w:p>
    <w:p w:rsidR="005B408E" w:rsidRPr="00F85C43" w:rsidRDefault="005B408E" w:rsidP="005B408E">
      <w:pPr>
        <w:pStyle w:val="ListParagraph"/>
        <w:rPr>
          <w:rStyle w:val="FontStyle27"/>
          <w:rFonts w:asciiTheme="majorHAnsi" w:eastAsiaTheme="minorEastAsia" w:hAnsiTheme="majorHAnsi" w:cstheme="minorHAnsi"/>
          <w:sz w:val="24"/>
          <w:szCs w:val="24"/>
          <w:lang w:val="bg-BG" w:eastAsia="bg-BG"/>
        </w:rPr>
      </w:pPr>
    </w:p>
    <w:p w:rsidR="005B408E" w:rsidRPr="00F85C43" w:rsidRDefault="005B408E" w:rsidP="00CE5E44">
      <w:pPr>
        <w:ind w:left="720"/>
        <w:rPr>
          <w:rStyle w:val="FontStyle27"/>
          <w:rFonts w:asciiTheme="majorHAnsi" w:eastAsiaTheme="minorEastAsia" w:hAnsiTheme="majorHAnsi" w:cstheme="minorHAnsi"/>
          <w:sz w:val="24"/>
          <w:szCs w:val="24"/>
          <w:lang w:val="bg-BG" w:eastAsia="bg-BG"/>
        </w:rPr>
      </w:pPr>
      <w:r w:rsidRPr="00F85C43">
        <w:rPr>
          <w:rFonts w:asciiTheme="majorHAnsi" w:eastAsiaTheme="minorEastAsia" w:hAnsiTheme="majorHAnsi" w:cstheme="minorHAnsi"/>
          <w:noProof/>
          <w:sz w:val="24"/>
          <w:szCs w:val="24"/>
        </w:rPr>
        <w:drawing>
          <wp:inline distT="0" distB="0" distL="0" distR="0">
            <wp:extent cx="2578735" cy="8477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408E" w:rsidRPr="00F85C43" w:rsidRDefault="005B408E" w:rsidP="005B408E">
      <w:pPr>
        <w:ind w:left="1440"/>
        <w:rPr>
          <w:rStyle w:val="FontStyle27"/>
          <w:rFonts w:asciiTheme="majorHAnsi" w:eastAsiaTheme="minorEastAsia" w:hAnsiTheme="majorHAnsi" w:cstheme="minorHAnsi"/>
          <w:sz w:val="24"/>
          <w:szCs w:val="24"/>
          <w:lang w:val="bg-BG" w:eastAsia="bg-BG"/>
        </w:rPr>
      </w:pPr>
    </w:p>
    <w:p w:rsidR="005B408E" w:rsidRPr="00F85C43" w:rsidRDefault="005B408E" w:rsidP="005B408E">
      <w:pPr>
        <w:pStyle w:val="ListParagraph"/>
        <w:numPr>
          <w:ilvl w:val="0"/>
          <w:numId w:val="5"/>
        </w:numPr>
        <w:rPr>
          <w:rStyle w:val="FontStyle27"/>
          <w:rFonts w:asciiTheme="majorHAnsi" w:eastAsiaTheme="minorEastAsia" w:hAnsiTheme="majorHAnsi" w:cstheme="minorHAnsi"/>
          <w:sz w:val="24"/>
          <w:szCs w:val="24"/>
          <w:lang w:val="bg-BG" w:eastAsia="bg-BG"/>
        </w:rPr>
      </w:pPr>
      <w:r w:rsidRPr="00F85C43">
        <w:rPr>
          <w:rStyle w:val="FontStyle27"/>
          <w:rFonts w:asciiTheme="majorHAnsi" w:eastAsiaTheme="minorEastAsia" w:hAnsiTheme="majorHAnsi" w:cstheme="minorHAnsi"/>
          <w:sz w:val="24"/>
          <w:szCs w:val="24"/>
          <w:lang w:val="bg-BG" w:eastAsia="bg-BG"/>
        </w:rPr>
        <w:t>Стъкло за рамка 010 – 4 броя: запълване на съществуваща рамка с пластово стъкло против взлом (неотварящо се крило):</w:t>
      </w:r>
    </w:p>
    <w:p w:rsidR="005B408E" w:rsidRPr="00F85C43" w:rsidRDefault="005B408E" w:rsidP="005B408E">
      <w:pPr>
        <w:rPr>
          <w:rStyle w:val="FontStyle27"/>
          <w:rFonts w:asciiTheme="majorHAnsi" w:eastAsiaTheme="minorEastAsia" w:hAnsiTheme="majorHAnsi" w:cstheme="minorHAnsi"/>
          <w:sz w:val="24"/>
          <w:szCs w:val="24"/>
          <w:lang w:val="bg-BG" w:eastAsia="bg-BG"/>
        </w:rPr>
      </w:pPr>
    </w:p>
    <w:p w:rsidR="0099133D" w:rsidRPr="00F85C43" w:rsidRDefault="005B408E" w:rsidP="0099133D">
      <w:pPr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</w:pPr>
      <w:r w:rsidRPr="00F85C43">
        <w:rPr>
          <w:rFonts w:eastAsiaTheme="minorEastAsia"/>
          <w:noProof/>
        </w:rPr>
        <w:drawing>
          <wp:inline distT="0" distB="0" distL="0" distR="0">
            <wp:extent cx="1627505" cy="326771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E5E44" w:rsidRPr="00F85C43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 xml:space="preserve"> </w:t>
      </w:r>
      <w:r w:rsidR="00CE5E44" w:rsidRPr="00F85C43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ab/>
      </w:r>
      <w:r w:rsidR="00CE5E44" w:rsidRPr="00F85C43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ab/>
      </w:r>
    </w:p>
    <w:p w:rsidR="0099133D" w:rsidRPr="00F85C43" w:rsidRDefault="0099133D" w:rsidP="0099133D">
      <w:pPr>
        <w:pStyle w:val="ListParagraph"/>
        <w:rPr>
          <w:rStyle w:val="FontStyle27"/>
          <w:rFonts w:asciiTheme="majorHAnsi" w:eastAsiaTheme="minorEastAsia" w:hAnsiTheme="majorHAnsi" w:cstheme="minorHAnsi"/>
          <w:sz w:val="24"/>
          <w:szCs w:val="24"/>
          <w:lang w:val="bg-BG" w:eastAsia="bg-BG"/>
        </w:rPr>
      </w:pPr>
    </w:p>
    <w:p w:rsidR="005B408E" w:rsidRPr="00F85C43" w:rsidRDefault="00CE5E44" w:rsidP="0099133D">
      <w:pPr>
        <w:pStyle w:val="ListParagraph"/>
        <w:numPr>
          <w:ilvl w:val="0"/>
          <w:numId w:val="5"/>
        </w:numPr>
        <w:rPr>
          <w:rStyle w:val="FontStyle27"/>
          <w:rFonts w:asciiTheme="majorHAnsi" w:eastAsiaTheme="minorEastAsia" w:hAnsiTheme="majorHAnsi" w:cstheme="minorHAnsi"/>
          <w:sz w:val="24"/>
          <w:szCs w:val="24"/>
          <w:lang w:val="bg-BG" w:eastAsia="bg-BG"/>
        </w:rPr>
      </w:pPr>
      <w:r w:rsidRPr="00F85C43">
        <w:rPr>
          <w:rStyle w:val="FontStyle27"/>
          <w:rFonts w:asciiTheme="majorHAnsi" w:eastAsiaTheme="minorEastAsia" w:hAnsiTheme="majorHAnsi" w:cstheme="minorHAnsi"/>
          <w:sz w:val="24"/>
          <w:szCs w:val="24"/>
          <w:lang w:val="bg-BG" w:eastAsia="bg-BG"/>
        </w:rPr>
        <w:t>Стъкло</w:t>
      </w:r>
      <w:r w:rsidRPr="00F85C43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 xml:space="preserve"> за рамка 011 -</w:t>
      </w:r>
      <w:r w:rsidR="0099133D" w:rsidRPr="00F85C43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 xml:space="preserve">1 </w:t>
      </w:r>
      <w:r w:rsidRPr="00F85C43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брой: запълване на съществуваща рамка с пластово стъкло против взлом (неотварящо се крило):</w:t>
      </w:r>
    </w:p>
    <w:p w:rsidR="00CE5E44" w:rsidRPr="00F85C43" w:rsidRDefault="00CE5E44" w:rsidP="00CE5E44">
      <w:pPr>
        <w:pStyle w:val="Style14"/>
        <w:widowControl/>
        <w:spacing w:before="14" w:line="360" w:lineRule="auto"/>
        <w:jc w:val="both"/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</w:pPr>
      <w:r w:rsidRPr="00F85C43">
        <w:rPr>
          <w:rFonts w:asciiTheme="majorHAnsi" w:hAnsiTheme="majorHAnsi" w:cstheme="minorHAnsi"/>
          <w:noProof/>
        </w:rPr>
        <w:drawing>
          <wp:inline distT="0" distB="0" distL="0" distR="0">
            <wp:extent cx="2536190" cy="1048385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85C43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 xml:space="preserve"> </w:t>
      </w:r>
    </w:p>
    <w:p w:rsidR="00CE5E44" w:rsidRPr="00F85C43" w:rsidRDefault="00CE5E44" w:rsidP="00CE5E44">
      <w:pPr>
        <w:pStyle w:val="Style14"/>
        <w:widowControl/>
        <w:spacing w:before="14" w:line="360" w:lineRule="auto"/>
        <w:jc w:val="both"/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</w:pPr>
    </w:p>
    <w:p w:rsidR="00CE5E44" w:rsidRPr="00F85C43" w:rsidRDefault="00CE5E44" w:rsidP="0099133D">
      <w:pPr>
        <w:pStyle w:val="ListParagraph"/>
        <w:numPr>
          <w:ilvl w:val="0"/>
          <w:numId w:val="5"/>
        </w:numPr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</w:pPr>
      <w:r w:rsidRPr="00F85C43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Стъкло за рамка 012</w:t>
      </w:r>
      <w:r w:rsidR="0099133D" w:rsidRPr="00F85C43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 xml:space="preserve"> – 1 брой за запълване на съществуваща рамка</w:t>
      </w:r>
      <w:r w:rsidR="0099133D" w:rsidRPr="00F85C43">
        <w:t xml:space="preserve"> </w:t>
      </w:r>
      <w:r w:rsidR="0099133D" w:rsidRPr="00F85C43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с пластово стъкло против взлом (неотварящо се крило):</w:t>
      </w:r>
    </w:p>
    <w:p w:rsidR="00CE5E44" w:rsidRPr="00F85C43" w:rsidRDefault="00CE5E44" w:rsidP="00CE5E44">
      <w:pPr>
        <w:pStyle w:val="Style14"/>
        <w:widowControl/>
        <w:spacing w:before="14" w:line="360" w:lineRule="auto"/>
        <w:ind w:left="720"/>
        <w:jc w:val="both"/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</w:pPr>
      <w:r w:rsidRPr="00F85C43">
        <w:rPr>
          <w:rFonts w:asciiTheme="majorHAnsi" w:hAnsiTheme="majorHAnsi" w:cstheme="minorHAnsi"/>
          <w:noProof/>
        </w:rPr>
        <w:drawing>
          <wp:inline distT="0" distB="0" distL="0" distR="0">
            <wp:extent cx="2542540" cy="9144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133D" w:rsidRPr="00F85C43" w:rsidRDefault="0099133D" w:rsidP="00CE5E44">
      <w:pPr>
        <w:pStyle w:val="Style14"/>
        <w:widowControl/>
        <w:spacing w:before="14" w:line="360" w:lineRule="auto"/>
        <w:ind w:left="720"/>
        <w:jc w:val="both"/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</w:pPr>
    </w:p>
    <w:p w:rsidR="007D5B81" w:rsidRPr="00F85C43" w:rsidRDefault="0099133D" w:rsidP="0099133D">
      <w:pPr>
        <w:pStyle w:val="Style9"/>
        <w:widowControl/>
        <w:numPr>
          <w:ilvl w:val="0"/>
          <w:numId w:val="5"/>
        </w:numPr>
        <w:spacing w:line="360" w:lineRule="auto"/>
        <w:jc w:val="both"/>
        <w:rPr>
          <w:rFonts w:asciiTheme="majorHAnsi" w:hAnsiTheme="majorHAnsi" w:cstheme="minorHAnsi"/>
          <w:lang w:val="ru-RU"/>
        </w:rPr>
      </w:pPr>
      <w:r w:rsidRPr="00F85C43">
        <w:rPr>
          <w:rFonts w:asciiTheme="majorHAnsi" w:hAnsiTheme="majorHAnsi" w:cstheme="minorHAnsi"/>
          <w:lang w:val="ru-RU"/>
        </w:rPr>
        <w:t>Стъкло за рамка 013 – 1 брой за запълване на съществуваща рамка с пластово стъкло против взлом (неотварящо се крило):</w:t>
      </w:r>
    </w:p>
    <w:p w:rsidR="0099133D" w:rsidRPr="00F85C43" w:rsidRDefault="0099133D" w:rsidP="0099133D">
      <w:pPr>
        <w:pStyle w:val="Style9"/>
        <w:widowControl/>
        <w:spacing w:line="360" w:lineRule="auto"/>
        <w:ind w:left="720"/>
        <w:jc w:val="both"/>
        <w:rPr>
          <w:rFonts w:asciiTheme="majorHAnsi" w:hAnsiTheme="majorHAnsi" w:cstheme="minorHAnsi"/>
          <w:lang w:val="ru-RU"/>
        </w:rPr>
      </w:pPr>
      <w:r w:rsidRPr="00F85C43">
        <w:rPr>
          <w:noProof/>
        </w:rPr>
        <w:drawing>
          <wp:inline distT="0" distB="0" distL="0" distR="0">
            <wp:extent cx="2524125" cy="2428875"/>
            <wp:effectExtent l="0" t="0" r="9525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33D" w:rsidRPr="00F85C43" w:rsidRDefault="0099133D" w:rsidP="0099133D">
      <w:pPr>
        <w:pStyle w:val="Style9"/>
        <w:widowControl/>
        <w:spacing w:line="360" w:lineRule="auto"/>
        <w:ind w:left="720"/>
        <w:jc w:val="both"/>
        <w:rPr>
          <w:rFonts w:asciiTheme="majorHAnsi" w:hAnsiTheme="majorHAnsi" w:cstheme="minorHAnsi"/>
          <w:lang w:val="ru-RU"/>
        </w:rPr>
      </w:pPr>
    </w:p>
    <w:p w:rsidR="0099133D" w:rsidRPr="00F85C43" w:rsidRDefault="0099133D" w:rsidP="0099133D">
      <w:pPr>
        <w:pStyle w:val="ListParagraph"/>
        <w:numPr>
          <w:ilvl w:val="0"/>
          <w:numId w:val="5"/>
        </w:numPr>
        <w:rPr>
          <w:rFonts w:asciiTheme="majorHAnsi" w:eastAsiaTheme="minorEastAsia" w:hAnsiTheme="majorHAnsi" w:cstheme="minorHAnsi"/>
          <w:sz w:val="24"/>
          <w:szCs w:val="24"/>
          <w:lang w:val="ru-RU"/>
        </w:rPr>
      </w:pPr>
      <w:r w:rsidRPr="00F85C43">
        <w:rPr>
          <w:rFonts w:asciiTheme="majorHAnsi" w:eastAsiaTheme="minorEastAsia" w:hAnsiTheme="majorHAnsi" w:cstheme="minorHAnsi"/>
          <w:sz w:val="24"/>
          <w:szCs w:val="24"/>
          <w:lang w:val="ru-RU"/>
        </w:rPr>
        <w:t>Стъкло за рамка 014 – 1 брой за запълване на съществуваща рамка с пластово стъкло против взлом (неотварящо се крило):</w:t>
      </w:r>
    </w:p>
    <w:p w:rsidR="0099133D" w:rsidRPr="00F85C43" w:rsidRDefault="0099133D" w:rsidP="0099133D">
      <w:pPr>
        <w:pStyle w:val="ListParagraph"/>
        <w:rPr>
          <w:rFonts w:asciiTheme="majorHAnsi" w:eastAsiaTheme="minorEastAsia" w:hAnsiTheme="majorHAnsi" w:cstheme="minorHAnsi"/>
          <w:sz w:val="24"/>
          <w:szCs w:val="24"/>
          <w:lang w:val="ru-RU"/>
        </w:rPr>
      </w:pPr>
      <w:r w:rsidRPr="00F85C43">
        <w:rPr>
          <w:rFonts w:asciiTheme="majorHAnsi" w:eastAsiaTheme="minorEastAsia" w:hAnsiTheme="majorHAnsi" w:cstheme="minorHAnsi"/>
          <w:noProof/>
          <w:sz w:val="24"/>
          <w:szCs w:val="24"/>
        </w:rPr>
        <w:drawing>
          <wp:inline distT="0" distB="0" distL="0" distR="0">
            <wp:extent cx="707390" cy="3408045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340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094C" w:rsidRPr="00F85C43" w:rsidRDefault="00EE094C" w:rsidP="00EE094C">
      <w:pPr>
        <w:pStyle w:val="ListParagraph"/>
        <w:numPr>
          <w:ilvl w:val="0"/>
          <w:numId w:val="5"/>
        </w:numPr>
        <w:rPr>
          <w:rFonts w:asciiTheme="majorHAnsi" w:eastAsiaTheme="minorEastAsia" w:hAnsiTheme="majorHAnsi" w:cstheme="minorHAnsi"/>
          <w:sz w:val="24"/>
          <w:szCs w:val="24"/>
          <w:lang w:val="ru-RU"/>
        </w:rPr>
      </w:pPr>
      <w:r w:rsidRPr="00F85C43">
        <w:rPr>
          <w:rFonts w:asciiTheme="majorHAnsi" w:eastAsiaTheme="minorEastAsia" w:hAnsiTheme="majorHAnsi" w:cstheme="minorHAnsi"/>
          <w:sz w:val="24"/>
          <w:szCs w:val="24"/>
          <w:lang w:val="ru-RU"/>
        </w:rPr>
        <w:t>Стъкло за рамка 015 – 1 брой за запълване на съществуваща рамка с пластово стъкло против взлом (неотварящо се крило):</w:t>
      </w:r>
    </w:p>
    <w:p w:rsidR="0099133D" w:rsidRPr="00F85C43" w:rsidRDefault="00EE094C" w:rsidP="00EE094C">
      <w:pPr>
        <w:pStyle w:val="Style9"/>
        <w:widowControl/>
        <w:spacing w:line="360" w:lineRule="auto"/>
        <w:ind w:left="720"/>
        <w:jc w:val="both"/>
        <w:rPr>
          <w:rFonts w:asciiTheme="majorHAnsi" w:hAnsiTheme="majorHAnsi" w:cstheme="minorHAnsi"/>
          <w:lang w:val="ru-RU"/>
        </w:rPr>
      </w:pPr>
      <w:r w:rsidRPr="00F85C43">
        <w:rPr>
          <w:rFonts w:asciiTheme="majorHAnsi" w:hAnsiTheme="majorHAnsi" w:cstheme="minorHAnsi"/>
          <w:noProof/>
        </w:rPr>
        <w:drawing>
          <wp:inline distT="0" distB="0" distL="0" distR="0">
            <wp:extent cx="646430" cy="1231265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30D0" w:rsidRDefault="007D5B81" w:rsidP="008630D0">
      <w:pPr>
        <w:pStyle w:val="Style13"/>
        <w:widowControl/>
        <w:numPr>
          <w:ilvl w:val="0"/>
          <w:numId w:val="7"/>
        </w:numPr>
        <w:spacing w:before="163" w:line="276" w:lineRule="auto"/>
        <w:ind w:right="4"/>
        <w:jc w:val="both"/>
        <w:rPr>
          <w:rStyle w:val="FontStyle25"/>
          <w:rFonts w:asciiTheme="majorHAnsi" w:hAnsiTheme="majorHAnsi" w:cstheme="minorHAnsi"/>
          <w:sz w:val="24"/>
          <w:szCs w:val="24"/>
          <w:u w:val="single"/>
          <w:lang w:val="bg-BG"/>
        </w:rPr>
      </w:pPr>
      <w:r w:rsidRPr="00F85C43">
        <w:rPr>
          <w:rStyle w:val="FontStyle25"/>
          <w:rFonts w:asciiTheme="majorHAnsi" w:hAnsiTheme="majorHAnsi" w:cstheme="minorHAnsi"/>
          <w:sz w:val="24"/>
          <w:szCs w:val="24"/>
          <w:u w:val="single"/>
        </w:rPr>
        <w:t>Преместване на съществуващите</w:t>
      </w:r>
      <w:r w:rsidRPr="00C836E2">
        <w:rPr>
          <w:rStyle w:val="FontStyle25"/>
          <w:rFonts w:asciiTheme="majorHAnsi" w:hAnsiTheme="majorHAnsi" w:cstheme="minorHAnsi"/>
          <w:sz w:val="24"/>
          <w:szCs w:val="24"/>
          <w:u w:val="single"/>
        </w:rPr>
        <w:t xml:space="preserve"> комуникационни канали и Изграждане на нови комуникационни канали на новите защитни стени, отделящи буферната зона от вътрешната и от в</w:t>
      </w:r>
      <w:r w:rsidR="00FD7776" w:rsidRPr="00C836E2">
        <w:rPr>
          <w:rStyle w:val="FontStyle25"/>
          <w:rFonts w:asciiTheme="majorHAnsi" w:hAnsiTheme="majorHAnsi" w:cstheme="minorHAnsi"/>
          <w:sz w:val="24"/>
          <w:szCs w:val="24"/>
          <w:u w:val="single"/>
          <w:lang w:val="bg-BG"/>
        </w:rPr>
        <w:t>ъ</w:t>
      </w:r>
      <w:r w:rsidRPr="00C836E2">
        <w:rPr>
          <w:rStyle w:val="FontStyle25"/>
          <w:rFonts w:asciiTheme="majorHAnsi" w:hAnsiTheme="majorHAnsi" w:cstheme="minorHAnsi"/>
          <w:sz w:val="24"/>
          <w:szCs w:val="24"/>
          <w:u w:val="single"/>
        </w:rPr>
        <w:t>ншната зона</w:t>
      </w:r>
      <w:r w:rsidR="008630D0">
        <w:rPr>
          <w:rStyle w:val="FontStyle25"/>
          <w:rFonts w:asciiTheme="majorHAnsi" w:hAnsiTheme="majorHAnsi" w:cstheme="minorHAnsi"/>
          <w:sz w:val="24"/>
          <w:szCs w:val="24"/>
          <w:u w:val="single"/>
          <w:lang w:val="bg-BG"/>
        </w:rPr>
        <w:t xml:space="preserve">. </w:t>
      </w:r>
    </w:p>
    <w:p w:rsidR="008630D0" w:rsidRPr="008630D0" w:rsidRDefault="008630D0" w:rsidP="0065257A">
      <w:pPr>
        <w:pStyle w:val="Style13"/>
        <w:spacing w:before="163"/>
        <w:ind w:left="502" w:right="4" w:firstLine="0"/>
        <w:jc w:val="both"/>
        <w:rPr>
          <w:rStyle w:val="FontStyle25"/>
          <w:rFonts w:asciiTheme="majorHAnsi" w:hAnsiTheme="majorHAnsi" w:cstheme="minorHAnsi"/>
          <w:b w:val="0"/>
          <w:sz w:val="24"/>
          <w:szCs w:val="24"/>
          <w:lang w:val="bg-BG"/>
        </w:rPr>
      </w:pPr>
      <w:r w:rsidRPr="008630D0">
        <w:rPr>
          <w:rStyle w:val="FontStyle25"/>
          <w:rFonts w:asciiTheme="majorHAnsi" w:hAnsiTheme="majorHAnsi" w:cstheme="minorHAnsi"/>
          <w:b w:val="0"/>
          <w:sz w:val="24"/>
          <w:szCs w:val="24"/>
          <w:lang w:val="bg-BG"/>
        </w:rPr>
        <w:t>Преместването на рецепцията налага и преместване на комуникационните канали и мрежовите връзки, свързани в момента към сегашното гише:</w:t>
      </w:r>
    </w:p>
    <w:p w:rsidR="008630D0" w:rsidRPr="0065257A" w:rsidRDefault="008630D0" w:rsidP="0065257A">
      <w:pPr>
        <w:pStyle w:val="Style14"/>
        <w:widowControl/>
        <w:numPr>
          <w:ilvl w:val="0"/>
          <w:numId w:val="3"/>
        </w:numPr>
        <w:spacing w:before="14" w:line="360" w:lineRule="auto"/>
        <w:jc w:val="both"/>
        <w:rPr>
          <w:rStyle w:val="FontStyle27"/>
          <w:rFonts w:asciiTheme="majorHAnsi" w:hAnsiTheme="majorHAnsi" w:cstheme="minorHAnsi"/>
          <w:bCs/>
          <w:sz w:val="24"/>
          <w:szCs w:val="24"/>
          <w:lang w:eastAsia="bg-BG"/>
        </w:rPr>
      </w:pPr>
      <w:r w:rsidRPr="0065257A">
        <w:rPr>
          <w:rStyle w:val="FontStyle27"/>
          <w:rFonts w:asciiTheme="majorHAnsi" w:hAnsiTheme="majorHAnsi" w:cstheme="minorHAnsi"/>
          <w:bCs/>
          <w:sz w:val="24"/>
          <w:szCs w:val="24"/>
          <w:lang w:eastAsia="bg-BG"/>
        </w:rPr>
        <w:t xml:space="preserve"> устройства от системата за контрол на достъпа (два контролера за вход и изход, както и контролер за входната врата и бариерата на гаража и изведени от тях бутони за управление на вратите), </w:t>
      </w:r>
    </w:p>
    <w:p w:rsidR="008630D0" w:rsidRPr="0065257A" w:rsidRDefault="008630D0" w:rsidP="0065257A">
      <w:pPr>
        <w:pStyle w:val="Style14"/>
        <w:widowControl/>
        <w:numPr>
          <w:ilvl w:val="0"/>
          <w:numId w:val="3"/>
        </w:numPr>
        <w:spacing w:before="14" w:line="360" w:lineRule="auto"/>
        <w:jc w:val="both"/>
        <w:rPr>
          <w:rStyle w:val="FontStyle27"/>
          <w:rFonts w:asciiTheme="majorHAnsi" w:hAnsiTheme="majorHAnsi" w:cstheme="minorHAnsi"/>
          <w:bCs/>
          <w:sz w:val="24"/>
          <w:szCs w:val="24"/>
          <w:lang w:eastAsia="bg-BG"/>
        </w:rPr>
      </w:pPr>
      <w:r w:rsidRPr="0065257A">
        <w:rPr>
          <w:rStyle w:val="FontStyle27"/>
          <w:rFonts w:asciiTheme="majorHAnsi" w:hAnsiTheme="majorHAnsi" w:cstheme="minorHAnsi"/>
          <w:bCs/>
          <w:sz w:val="24"/>
          <w:szCs w:val="24"/>
          <w:lang w:eastAsia="bg-BG"/>
        </w:rPr>
        <w:t xml:space="preserve"> устройство от системата за видео-наблюдение (Video Convertor – CVBS to VGA),</w:t>
      </w:r>
    </w:p>
    <w:p w:rsidR="008630D0" w:rsidRPr="0065257A" w:rsidRDefault="008630D0" w:rsidP="0065257A">
      <w:pPr>
        <w:pStyle w:val="Style14"/>
        <w:widowControl/>
        <w:numPr>
          <w:ilvl w:val="0"/>
          <w:numId w:val="3"/>
        </w:numPr>
        <w:spacing w:before="14" w:line="360" w:lineRule="auto"/>
        <w:jc w:val="both"/>
        <w:rPr>
          <w:rStyle w:val="FontStyle27"/>
          <w:rFonts w:asciiTheme="majorHAnsi" w:hAnsiTheme="majorHAnsi" w:cstheme="minorHAnsi"/>
          <w:bCs/>
          <w:sz w:val="24"/>
          <w:szCs w:val="24"/>
          <w:lang w:eastAsia="bg-BG"/>
        </w:rPr>
      </w:pPr>
      <w:r w:rsidRPr="0065257A">
        <w:rPr>
          <w:rStyle w:val="FontStyle27"/>
          <w:rFonts w:asciiTheme="majorHAnsi" w:hAnsiTheme="majorHAnsi" w:cstheme="minorHAnsi"/>
          <w:bCs/>
          <w:sz w:val="24"/>
          <w:szCs w:val="24"/>
          <w:lang w:eastAsia="bg-BG"/>
        </w:rPr>
        <w:t xml:space="preserve"> видео домофон, </w:t>
      </w:r>
    </w:p>
    <w:p w:rsidR="008630D0" w:rsidRPr="0065257A" w:rsidRDefault="008630D0" w:rsidP="0065257A">
      <w:pPr>
        <w:pStyle w:val="Style14"/>
        <w:widowControl/>
        <w:numPr>
          <w:ilvl w:val="0"/>
          <w:numId w:val="3"/>
        </w:numPr>
        <w:spacing w:before="14" w:line="360" w:lineRule="auto"/>
        <w:jc w:val="both"/>
        <w:rPr>
          <w:rStyle w:val="FontStyle27"/>
          <w:rFonts w:asciiTheme="majorHAnsi" w:hAnsiTheme="majorHAnsi" w:cstheme="minorHAnsi"/>
          <w:bCs/>
          <w:sz w:val="24"/>
          <w:szCs w:val="24"/>
          <w:lang w:eastAsia="bg-BG"/>
        </w:rPr>
      </w:pPr>
      <w:r w:rsidRPr="0065257A">
        <w:rPr>
          <w:rStyle w:val="FontStyle27"/>
          <w:rFonts w:asciiTheme="majorHAnsi" w:hAnsiTheme="majorHAnsi" w:cstheme="minorHAnsi"/>
          <w:bCs/>
          <w:sz w:val="24"/>
          <w:szCs w:val="24"/>
          <w:lang w:eastAsia="bg-BG"/>
        </w:rPr>
        <w:t xml:space="preserve"> телефонни кабели /телефонен апарат със записващо устройство и възможност за свързване на факс/ </w:t>
      </w:r>
    </w:p>
    <w:p w:rsidR="008630D0" w:rsidRPr="0065257A" w:rsidRDefault="008630D0" w:rsidP="0065257A">
      <w:pPr>
        <w:pStyle w:val="Style14"/>
        <w:widowControl/>
        <w:numPr>
          <w:ilvl w:val="0"/>
          <w:numId w:val="3"/>
        </w:numPr>
        <w:spacing w:before="14" w:line="360" w:lineRule="auto"/>
        <w:jc w:val="both"/>
        <w:rPr>
          <w:rStyle w:val="FontStyle27"/>
          <w:rFonts w:asciiTheme="majorHAnsi" w:hAnsiTheme="majorHAnsi" w:cstheme="minorHAnsi"/>
          <w:bCs/>
          <w:sz w:val="24"/>
          <w:szCs w:val="24"/>
          <w:lang w:eastAsia="bg-BG"/>
        </w:rPr>
      </w:pPr>
      <w:r w:rsidRPr="0065257A">
        <w:rPr>
          <w:rStyle w:val="FontStyle27"/>
          <w:rFonts w:asciiTheme="majorHAnsi" w:hAnsiTheme="majorHAnsi" w:cstheme="minorHAnsi"/>
          <w:bCs/>
          <w:sz w:val="24"/>
          <w:szCs w:val="24"/>
          <w:lang w:eastAsia="bg-BG"/>
        </w:rPr>
        <w:t xml:space="preserve"> мрежови кабели за обособяване на работно място с персонален компютър, </w:t>
      </w:r>
    </w:p>
    <w:p w:rsidR="008630D0" w:rsidRPr="0065257A" w:rsidRDefault="008630D0" w:rsidP="0065257A">
      <w:pPr>
        <w:pStyle w:val="Style14"/>
        <w:widowControl/>
        <w:numPr>
          <w:ilvl w:val="0"/>
          <w:numId w:val="3"/>
        </w:numPr>
        <w:spacing w:before="14" w:line="360" w:lineRule="auto"/>
        <w:jc w:val="both"/>
        <w:rPr>
          <w:rStyle w:val="FontStyle27"/>
          <w:rFonts w:asciiTheme="majorHAnsi" w:hAnsiTheme="majorHAnsi" w:cstheme="minorHAnsi"/>
          <w:bCs/>
          <w:sz w:val="24"/>
          <w:szCs w:val="24"/>
          <w:lang w:eastAsia="bg-BG"/>
        </w:rPr>
      </w:pPr>
      <w:r w:rsidRPr="0065257A">
        <w:rPr>
          <w:rStyle w:val="FontStyle27"/>
          <w:rFonts w:asciiTheme="majorHAnsi" w:hAnsiTheme="majorHAnsi" w:cstheme="minorHAnsi"/>
          <w:bCs/>
          <w:sz w:val="24"/>
          <w:szCs w:val="24"/>
          <w:lang w:eastAsia="bg-BG"/>
        </w:rPr>
        <w:t xml:space="preserve"> електрически ключове за контролиране на осветлението във фоайетата, </w:t>
      </w:r>
    </w:p>
    <w:p w:rsidR="008630D0" w:rsidRPr="0065257A" w:rsidRDefault="008630D0" w:rsidP="0065257A">
      <w:pPr>
        <w:pStyle w:val="Style14"/>
        <w:widowControl/>
        <w:numPr>
          <w:ilvl w:val="0"/>
          <w:numId w:val="3"/>
        </w:numPr>
        <w:spacing w:before="14" w:line="360" w:lineRule="auto"/>
        <w:jc w:val="both"/>
        <w:rPr>
          <w:rStyle w:val="FontStyle27"/>
          <w:rFonts w:asciiTheme="majorHAnsi" w:hAnsiTheme="majorHAnsi" w:cstheme="minorHAnsi"/>
          <w:bCs/>
          <w:sz w:val="24"/>
          <w:szCs w:val="24"/>
          <w:lang w:eastAsia="bg-BG"/>
        </w:rPr>
      </w:pPr>
      <w:r w:rsidRPr="0065257A">
        <w:rPr>
          <w:rStyle w:val="FontStyle27"/>
          <w:rFonts w:asciiTheme="majorHAnsi" w:hAnsiTheme="majorHAnsi" w:cstheme="minorHAnsi"/>
          <w:bCs/>
          <w:sz w:val="24"/>
          <w:szCs w:val="24"/>
          <w:lang w:eastAsia="bg-BG"/>
        </w:rPr>
        <w:t xml:space="preserve"> изводи за електрическо захранване.</w:t>
      </w:r>
    </w:p>
    <w:p w:rsidR="007D5B81" w:rsidRPr="008630D0" w:rsidRDefault="00D475D6" w:rsidP="008630D0">
      <w:pPr>
        <w:pStyle w:val="Style13"/>
        <w:widowControl/>
        <w:spacing w:before="163" w:line="276" w:lineRule="auto"/>
        <w:ind w:left="502" w:right="4" w:firstLine="0"/>
        <w:jc w:val="both"/>
        <w:rPr>
          <w:rStyle w:val="FontStyle25"/>
          <w:rFonts w:asciiTheme="majorHAnsi" w:hAnsiTheme="majorHAnsi" w:cstheme="minorHAnsi"/>
          <w:sz w:val="24"/>
          <w:szCs w:val="24"/>
          <w:u w:val="single"/>
          <w:lang w:val="bg-BG"/>
        </w:rPr>
      </w:pPr>
      <w:r>
        <w:rPr>
          <w:rStyle w:val="FontStyle25"/>
          <w:rFonts w:asciiTheme="majorHAnsi" w:hAnsiTheme="majorHAnsi" w:cstheme="minorHAnsi"/>
          <w:sz w:val="24"/>
          <w:szCs w:val="24"/>
          <w:u w:val="single"/>
          <w:lang w:val="bg-BG"/>
        </w:rPr>
        <w:t xml:space="preserve">3. </w:t>
      </w:r>
      <w:r w:rsidR="008630D0">
        <w:rPr>
          <w:rStyle w:val="FontStyle25"/>
          <w:rFonts w:asciiTheme="majorHAnsi" w:hAnsiTheme="majorHAnsi" w:cstheme="minorHAnsi"/>
          <w:sz w:val="24"/>
          <w:szCs w:val="24"/>
          <w:u w:val="single"/>
          <w:lang w:val="bg-BG"/>
        </w:rPr>
        <w:t>Предвидени са следните дейности:</w:t>
      </w:r>
    </w:p>
    <w:p w:rsidR="007D5B81" w:rsidRPr="00C836E2" w:rsidRDefault="007D5B81" w:rsidP="00F01624">
      <w:pPr>
        <w:pStyle w:val="Style14"/>
        <w:widowControl/>
        <w:spacing w:line="276" w:lineRule="auto"/>
        <w:jc w:val="both"/>
        <w:rPr>
          <w:rFonts w:asciiTheme="majorHAnsi" w:hAnsiTheme="majorHAnsi" w:cstheme="minorHAnsi"/>
          <w:lang w:val="ru-RU"/>
        </w:rPr>
      </w:pPr>
    </w:p>
    <w:p w:rsidR="007D5B81" w:rsidRPr="00C836E2" w:rsidRDefault="007D5B81" w:rsidP="00A93D84">
      <w:pPr>
        <w:pStyle w:val="Style14"/>
        <w:widowControl/>
        <w:numPr>
          <w:ilvl w:val="0"/>
          <w:numId w:val="3"/>
        </w:numPr>
        <w:spacing w:before="14" w:line="360" w:lineRule="auto"/>
        <w:jc w:val="both"/>
        <w:rPr>
          <w:rFonts w:asciiTheme="majorHAnsi" w:hAnsiTheme="majorHAnsi" w:cstheme="minorHAnsi"/>
          <w:lang w:val="fr-FR" w:eastAsia="bg-BG"/>
        </w:rPr>
      </w:pPr>
      <w:r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Доставка и поставяне на кабел</w:t>
      </w:r>
      <w:r w:rsidRPr="00C836E2">
        <w:rPr>
          <w:rStyle w:val="FontStyle27"/>
          <w:rFonts w:asciiTheme="majorHAnsi" w:hAnsiTheme="majorHAnsi" w:cstheme="minorHAnsi"/>
          <w:sz w:val="24"/>
          <w:szCs w:val="24"/>
          <w:lang w:val="fr-FR" w:eastAsia="bg-BG"/>
        </w:rPr>
        <w:t xml:space="preserve"> Cat6</w:t>
      </w:r>
      <w:r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 xml:space="preserve"> за </w:t>
      </w:r>
      <w:r w:rsidR="009E630A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камерите и четците за баджовете</w:t>
      </w:r>
      <w:r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 xml:space="preserve">: около </w:t>
      </w:r>
      <w:r w:rsidRPr="00C836E2">
        <w:rPr>
          <w:rStyle w:val="FontStyle27"/>
          <w:rFonts w:asciiTheme="majorHAnsi" w:hAnsiTheme="majorHAnsi" w:cstheme="minorHAnsi"/>
          <w:sz w:val="24"/>
          <w:szCs w:val="24"/>
          <w:lang w:val="fr-FR" w:eastAsia="bg-BG"/>
        </w:rPr>
        <w:t>200m</w:t>
      </w:r>
      <w:r w:rsidR="00112440"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;</w:t>
      </w:r>
    </w:p>
    <w:p w:rsidR="007D5B81" w:rsidRPr="00C836E2" w:rsidRDefault="007D5B81" w:rsidP="00A93D84">
      <w:pPr>
        <w:pStyle w:val="Style14"/>
        <w:widowControl/>
        <w:numPr>
          <w:ilvl w:val="0"/>
          <w:numId w:val="3"/>
        </w:numPr>
        <w:spacing w:before="14" w:line="360" w:lineRule="auto"/>
        <w:jc w:val="both"/>
        <w:rPr>
          <w:rFonts w:asciiTheme="majorHAnsi" w:hAnsiTheme="majorHAnsi" w:cstheme="minorHAnsi"/>
          <w:lang w:val="fr-FR" w:eastAsia="bg-BG"/>
        </w:rPr>
      </w:pPr>
      <w:r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Доставка и поставяне на кабел 2</w:t>
      </w:r>
      <w:r w:rsidRPr="00C836E2">
        <w:rPr>
          <w:rStyle w:val="FontStyle27"/>
          <w:rFonts w:asciiTheme="majorHAnsi" w:hAnsiTheme="majorHAnsi" w:cstheme="minorHAnsi"/>
          <w:sz w:val="24"/>
          <w:szCs w:val="24"/>
          <w:lang w:val="fr-FR" w:eastAsia="bg-BG"/>
        </w:rPr>
        <w:t>x0,5mm</w:t>
      </w:r>
      <w:r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 xml:space="preserve"> за </w:t>
      </w:r>
      <w:r w:rsidR="009E630A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камерите и четците за баджовете</w:t>
      </w:r>
      <w:r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 xml:space="preserve">: около </w:t>
      </w:r>
      <w:r w:rsidRPr="00C836E2">
        <w:rPr>
          <w:rStyle w:val="FontStyle27"/>
          <w:rFonts w:asciiTheme="majorHAnsi" w:hAnsiTheme="majorHAnsi" w:cstheme="minorHAnsi"/>
          <w:sz w:val="24"/>
          <w:szCs w:val="24"/>
          <w:lang w:val="fr-FR" w:eastAsia="bg-BG"/>
        </w:rPr>
        <w:t>200m</w:t>
      </w:r>
      <w:r w:rsidR="00112440"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;</w:t>
      </w:r>
    </w:p>
    <w:p w:rsidR="007D5B81" w:rsidRPr="00C836E2" w:rsidRDefault="007D5B81" w:rsidP="00A93D84">
      <w:pPr>
        <w:pStyle w:val="Style14"/>
        <w:widowControl/>
        <w:numPr>
          <w:ilvl w:val="0"/>
          <w:numId w:val="3"/>
        </w:numPr>
        <w:spacing w:before="10" w:line="360" w:lineRule="auto"/>
        <w:jc w:val="both"/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</w:pPr>
      <w:r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Доставка и поставяне на кабели 10х</w:t>
      </w:r>
      <w:r w:rsidRPr="00C836E2">
        <w:rPr>
          <w:rStyle w:val="FontStyle27"/>
          <w:rFonts w:asciiTheme="majorHAnsi" w:hAnsiTheme="majorHAnsi" w:cstheme="minorHAnsi"/>
          <w:sz w:val="24"/>
          <w:szCs w:val="24"/>
          <w:lang w:val="fr-FR" w:eastAsia="bg-BG"/>
        </w:rPr>
        <w:t>1mm</w:t>
      </w:r>
      <w:r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 xml:space="preserve"> и</w:t>
      </w:r>
      <w:r w:rsidRPr="00C836E2">
        <w:rPr>
          <w:rStyle w:val="FontStyle27"/>
          <w:rFonts w:asciiTheme="majorHAnsi" w:hAnsiTheme="majorHAnsi" w:cstheme="minorHAnsi"/>
          <w:sz w:val="24"/>
          <w:szCs w:val="24"/>
          <w:lang w:val="fr-FR" w:eastAsia="bg-BG"/>
        </w:rPr>
        <w:t xml:space="preserve"> Cat6</w:t>
      </w:r>
      <w:r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 xml:space="preserve"> за преместване на бюрото за рецепция</w:t>
      </w:r>
      <w:r w:rsidR="00112440"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;</w:t>
      </w:r>
    </w:p>
    <w:p w:rsidR="007D5B81" w:rsidRPr="009E630A" w:rsidRDefault="009E630A" w:rsidP="00A93D84">
      <w:pPr>
        <w:pStyle w:val="Style14"/>
        <w:widowControl/>
        <w:numPr>
          <w:ilvl w:val="0"/>
          <w:numId w:val="3"/>
        </w:numPr>
        <w:spacing w:before="10" w:line="360" w:lineRule="auto"/>
        <w:jc w:val="both"/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</w:pPr>
      <w:r w:rsidRPr="009E630A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П</w:t>
      </w:r>
      <w:r w:rsidR="007D5B81" w:rsidRPr="009E630A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оставяне</w:t>
      </w:r>
      <w:r w:rsidRPr="009E630A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(монтаж)</w:t>
      </w:r>
      <w:r w:rsidR="007D5B81" w:rsidRPr="009E630A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 xml:space="preserve"> на разпределително табло</w:t>
      </w:r>
      <w:r w:rsidR="00112440" w:rsidRPr="009E630A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;</w:t>
      </w:r>
      <w:r w:rsidRPr="009E630A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 xml:space="preserve"> Доставката се осъществява от Възложителя и не е следва да се включва в ценовото предложение.</w:t>
      </w:r>
    </w:p>
    <w:p w:rsidR="009E630A" w:rsidRPr="009E630A" w:rsidRDefault="009E630A" w:rsidP="009E630A">
      <w:pPr>
        <w:pStyle w:val="Style14"/>
        <w:widowControl/>
        <w:numPr>
          <w:ilvl w:val="0"/>
          <w:numId w:val="3"/>
        </w:numPr>
        <w:spacing w:before="10" w:line="360" w:lineRule="auto"/>
        <w:jc w:val="both"/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</w:pPr>
      <w:r w:rsidRPr="009E630A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П</w:t>
      </w:r>
      <w:r w:rsidR="007D5B81" w:rsidRPr="009E630A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оставяне</w:t>
      </w:r>
      <w:r w:rsidRPr="009E630A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 xml:space="preserve"> (монтаж)</w:t>
      </w:r>
      <w:r w:rsidR="007D5B81" w:rsidRPr="009E630A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 xml:space="preserve"> на командно табло за автоматичната врата на входа</w:t>
      </w:r>
      <w:r w:rsidRPr="009E630A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-</w:t>
      </w:r>
      <w:r w:rsidRPr="009E630A">
        <w:rPr>
          <w:rStyle w:val="FontStyle27"/>
          <w:rFonts w:asciiTheme="majorHAnsi" w:hAnsiTheme="majorHAnsi" w:cstheme="minorHAnsi"/>
          <w:color w:val="FF0000"/>
          <w:sz w:val="24"/>
          <w:szCs w:val="24"/>
          <w:lang w:val="bg-BG" w:eastAsia="bg-BG"/>
        </w:rPr>
        <w:t xml:space="preserve"> </w:t>
      </w:r>
      <w:r w:rsidRPr="009E630A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Доставката се осъществява от Възложителя и не е следва да се включва в ценовото предложение.</w:t>
      </w:r>
    </w:p>
    <w:p w:rsidR="007D5B81" w:rsidRPr="009E630A" w:rsidRDefault="007D5B81" w:rsidP="00A93D84">
      <w:pPr>
        <w:pStyle w:val="Style14"/>
        <w:widowControl/>
        <w:numPr>
          <w:ilvl w:val="0"/>
          <w:numId w:val="3"/>
        </w:numPr>
        <w:spacing w:before="5" w:line="360" w:lineRule="auto"/>
        <w:jc w:val="both"/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</w:pPr>
      <w:r w:rsidRPr="009E630A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Прекарване</w:t>
      </w:r>
      <w:r w:rsidR="009E630A" w:rsidRPr="009E630A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 xml:space="preserve"> (поставяне)</w:t>
      </w:r>
      <w:r w:rsidRPr="009E630A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 xml:space="preserve"> на </w:t>
      </w:r>
      <w:r w:rsidR="00112440" w:rsidRPr="009E630A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ел.кабели</w:t>
      </w:r>
      <w:r w:rsidRPr="009E630A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 xml:space="preserve"> от старата рецепция към новото гише</w:t>
      </w:r>
      <w:r w:rsidR="009E630A" w:rsidRPr="009E630A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;</w:t>
      </w:r>
    </w:p>
    <w:p w:rsidR="007D5B81" w:rsidRPr="00C836E2" w:rsidRDefault="007D5B81" w:rsidP="00A93D84">
      <w:pPr>
        <w:pStyle w:val="Style14"/>
        <w:widowControl/>
        <w:numPr>
          <w:ilvl w:val="0"/>
          <w:numId w:val="3"/>
        </w:numPr>
        <w:spacing w:before="14" w:line="360" w:lineRule="auto"/>
        <w:jc w:val="both"/>
        <w:rPr>
          <w:rFonts w:asciiTheme="majorHAnsi" w:hAnsiTheme="majorHAnsi" w:cstheme="minorHAnsi"/>
          <w:lang w:val="bg-BG" w:eastAsia="bg-BG"/>
        </w:rPr>
      </w:pPr>
      <w:r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Преместване на контролните уреди от старата рецепция в новата рецепция</w:t>
      </w:r>
      <w:r w:rsidR="00925D1E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;</w:t>
      </w:r>
    </w:p>
    <w:p w:rsidR="007D5B81" w:rsidRPr="00C836E2" w:rsidRDefault="007D5B81" w:rsidP="00A93D84">
      <w:pPr>
        <w:pStyle w:val="Style14"/>
        <w:widowControl/>
        <w:numPr>
          <w:ilvl w:val="0"/>
          <w:numId w:val="3"/>
        </w:numPr>
        <w:spacing w:before="5" w:line="360" w:lineRule="auto"/>
        <w:jc w:val="both"/>
        <w:rPr>
          <w:rStyle w:val="FontStyle27"/>
          <w:rFonts w:asciiTheme="majorHAnsi" w:hAnsiTheme="majorHAnsi" w:cstheme="minorHAnsi"/>
          <w:sz w:val="24"/>
          <w:szCs w:val="24"/>
          <w:lang w:eastAsia="bg-BG"/>
        </w:rPr>
      </w:pPr>
      <w:r w:rsidRPr="00C836E2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>Тестване</w:t>
      </w:r>
      <w:r w:rsidR="009E630A">
        <w:rPr>
          <w:rStyle w:val="FontStyle27"/>
          <w:rFonts w:asciiTheme="majorHAnsi" w:hAnsiTheme="majorHAnsi" w:cstheme="minorHAnsi"/>
          <w:sz w:val="24"/>
          <w:szCs w:val="24"/>
          <w:lang w:val="bg-BG" w:eastAsia="bg-BG"/>
        </w:rPr>
        <w:t xml:space="preserve"> на ел.инсталацията след свързване с доставеното оборудване.</w:t>
      </w:r>
    </w:p>
    <w:p w:rsidR="007D5B81" w:rsidRPr="00C836E2" w:rsidRDefault="007D5B81" w:rsidP="00F01624">
      <w:pPr>
        <w:pStyle w:val="Style9"/>
        <w:widowControl/>
        <w:spacing w:before="43" w:line="276" w:lineRule="auto"/>
        <w:rPr>
          <w:rStyle w:val="FontStyle25"/>
          <w:rFonts w:asciiTheme="majorHAnsi" w:hAnsiTheme="majorHAnsi" w:cstheme="minorHAnsi"/>
          <w:sz w:val="24"/>
          <w:szCs w:val="24"/>
          <w:u w:val="single"/>
          <w:lang w:val="ru-RU"/>
        </w:rPr>
      </w:pPr>
      <w:r w:rsidRPr="00C836E2">
        <w:rPr>
          <w:rStyle w:val="FontStyle25"/>
          <w:rFonts w:asciiTheme="majorHAnsi" w:hAnsiTheme="majorHAnsi" w:cstheme="minorHAnsi"/>
          <w:sz w:val="24"/>
          <w:szCs w:val="24"/>
          <w:lang w:val="ru-RU"/>
        </w:rPr>
        <w:t>4</w:t>
      </w:r>
      <w:r w:rsidRPr="00C836E2">
        <w:rPr>
          <w:rStyle w:val="FontStyle25"/>
          <w:rFonts w:asciiTheme="majorHAnsi" w:hAnsiTheme="majorHAnsi" w:cstheme="minorHAnsi"/>
          <w:b w:val="0"/>
          <w:sz w:val="24"/>
          <w:szCs w:val="24"/>
          <w:lang w:val="ru-RU"/>
        </w:rPr>
        <w:t xml:space="preserve">. </w:t>
      </w:r>
      <w:r w:rsidR="0065257A">
        <w:rPr>
          <w:rStyle w:val="FontStyle25"/>
          <w:rFonts w:asciiTheme="majorHAnsi" w:hAnsiTheme="majorHAnsi" w:cstheme="minorHAnsi"/>
          <w:b w:val="0"/>
          <w:sz w:val="24"/>
          <w:szCs w:val="24"/>
          <w:lang w:val="bg-BG"/>
        </w:rPr>
        <w:t xml:space="preserve">Доставка и монтаж </w:t>
      </w:r>
      <w:r w:rsidRPr="00C836E2">
        <w:rPr>
          <w:rStyle w:val="FontStyle25"/>
          <w:rFonts w:asciiTheme="majorHAnsi" w:hAnsiTheme="majorHAnsi" w:cstheme="minorHAnsi"/>
          <w:b w:val="0"/>
          <w:sz w:val="24"/>
          <w:szCs w:val="24"/>
          <w:lang w:val="ru-RU"/>
        </w:rPr>
        <w:t xml:space="preserve"> на 4 броя блиндирани врати клас </w:t>
      </w:r>
      <w:r w:rsidR="00112440" w:rsidRPr="00C836E2">
        <w:rPr>
          <w:rStyle w:val="FontStyle25"/>
          <w:rFonts w:asciiTheme="majorHAnsi" w:hAnsiTheme="majorHAnsi" w:cstheme="minorHAnsi"/>
          <w:b w:val="0"/>
          <w:sz w:val="24"/>
          <w:szCs w:val="24"/>
          <w:lang w:val="ru-RU"/>
        </w:rPr>
        <w:t>А</w:t>
      </w:r>
      <w:r w:rsidRPr="00C836E2">
        <w:rPr>
          <w:rStyle w:val="FontStyle25"/>
          <w:rFonts w:asciiTheme="majorHAnsi" w:hAnsiTheme="majorHAnsi" w:cstheme="minorHAnsi"/>
          <w:b w:val="0"/>
          <w:sz w:val="24"/>
          <w:szCs w:val="24"/>
          <w:lang w:val="ru-RU"/>
        </w:rPr>
        <w:t>3</w:t>
      </w:r>
      <w:r w:rsidR="00112440" w:rsidRPr="00C836E2">
        <w:rPr>
          <w:rStyle w:val="FootnoteReference"/>
          <w:rFonts w:asciiTheme="majorHAnsi" w:hAnsiTheme="majorHAnsi" w:cstheme="minorHAnsi"/>
          <w:bCs/>
          <w:lang w:val="ru-RU"/>
        </w:rPr>
        <w:footnoteReference w:id="2"/>
      </w:r>
      <w:r w:rsidRPr="00C836E2">
        <w:rPr>
          <w:rStyle w:val="FontStyle25"/>
          <w:rFonts w:asciiTheme="majorHAnsi" w:hAnsiTheme="majorHAnsi" w:cstheme="minorHAnsi"/>
          <w:b w:val="0"/>
          <w:sz w:val="24"/>
          <w:szCs w:val="24"/>
          <w:lang w:val="ru-RU"/>
        </w:rPr>
        <w:t xml:space="preserve"> </w:t>
      </w:r>
      <w:r w:rsidR="00FD7776" w:rsidRPr="00C836E2">
        <w:rPr>
          <w:rStyle w:val="FontStyle25"/>
          <w:rFonts w:asciiTheme="majorHAnsi" w:hAnsiTheme="majorHAnsi" w:cstheme="minorHAnsi"/>
          <w:b w:val="0"/>
          <w:sz w:val="24"/>
          <w:szCs w:val="24"/>
          <w:lang w:val="ru-RU"/>
        </w:rPr>
        <w:t>към стаите в дясно от входа.</w:t>
      </w:r>
    </w:p>
    <w:p w:rsidR="007D5B81" w:rsidRDefault="009E630A" w:rsidP="0065257A">
      <w:pPr>
        <w:ind w:firstLine="720"/>
        <w:rPr>
          <w:rFonts w:asciiTheme="majorHAnsi" w:hAnsiTheme="majorHAnsi"/>
          <w:sz w:val="24"/>
          <w:szCs w:val="24"/>
          <w:lang w:val="ru-RU"/>
        </w:rPr>
      </w:pPr>
      <w:r w:rsidRPr="0065257A">
        <w:rPr>
          <w:rFonts w:asciiTheme="majorHAnsi" w:hAnsiTheme="majorHAnsi"/>
          <w:sz w:val="24"/>
          <w:szCs w:val="24"/>
          <w:u w:val="single"/>
          <w:lang w:val="ru-RU"/>
        </w:rPr>
        <w:t>Спецификация на вратите</w:t>
      </w:r>
      <w:r w:rsidRPr="000E6CDF">
        <w:rPr>
          <w:rFonts w:asciiTheme="majorHAnsi" w:hAnsiTheme="majorHAnsi"/>
          <w:sz w:val="24"/>
          <w:szCs w:val="24"/>
          <w:lang w:val="ru-RU"/>
        </w:rPr>
        <w:t>:</w:t>
      </w:r>
    </w:p>
    <w:p w:rsidR="008630D0" w:rsidRPr="008630D0" w:rsidRDefault="008630D0" w:rsidP="00143A5B">
      <w:pPr>
        <w:spacing w:after="0" w:line="360" w:lineRule="auto"/>
        <w:rPr>
          <w:rFonts w:asciiTheme="majorHAnsi" w:hAnsiTheme="majorHAnsi"/>
          <w:sz w:val="24"/>
          <w:szCs w:val="24"/>
          <w:lang w:val="ru-RU"/>
        </w:rPr>
      </w:pPr>
      <w:r w:rsidRPr="008630D0">
        <w:rPr>
          <w:rFonts w:asciiTheme="majorHAnsi" w:hAnsiTheme="majorHAnsi"/>
          <w:sz w:val="24"/>
          <w:szCs w:val="24"/>
          <w:lang w:val="ru-RU"/>
        </w:rPr>
        <w:t>Каса: стоманена ламарина 15/10 mm,</w:t>
      </w:r>
    </w:p>
    <w:p w:rsidR="008630D0" w:rsidRDefault="008630D0" w:rsidP="00143A5B">
      <w:pPr>
        <w:spacing w:after="0" w:line="360" w:lineRule="auto"/>
        <w:rPr>
          <w:rFonts w:asciiTheme="majorHAnsi" w:hAnsiTheme="majorHAnsi"/>
          <w:sz w:val="24"/>
          <w:szCs w:val="24"/>
          <w:lang w:val="ru-RU"/>
        </w:rPr>
      </w:pPr>
      <w:r w:rsidRPr="008630D0">
        <w:rPr>
          <w:rFonts w:asciiTheme="majorHAnsi" w:hAnsiTheme="majorHAnsi"/>
          <w:sz w:val="24"/>
          <w:szCs w:val="24"/>
          <w:lang w:val="ru-RU"/>
        </w:rPr>
        <w:t xml:space="preserve">крила и напречни части 50mm, </w:t>
      </w:r>
    </w:p>
    <w:p w:rsidR="008630D0" w:rsidRPr="008630D0" w:rsidRDefault="008630D0" w:rsidP="00143A5B">
      <w:pPr>
        <w:spacing w:after="0" w:line="360" w:lineRule="auto"/>
        <w:rPr>
          <w:rFonts w:asciiTheme="majorHAnsi" w:hAnsiTheme="majorHAnsi"/>
          <w:sz w:val="24"/>
          <w:szCs w:val="24"/>
          <w:lang w:val="ru-RU"/>
        </w:rPr>
      </w:pPr>
      <w:r w:rsidRPr="008630D0">
        <w:rPr>
          <w:rFonts w:asciiTheme="majorHAnsi" w:hAnsiTheme="majorHAnsi"/>
          <w:sz w:val="24"/>
          <w:szCs w:val="24"/>
          <w:lang w:val="ru-RU"/>
        </w:rPr>
        <w:t>дебелина на стената: 100 до  240 mm.</w:t>
      </w:r>
    </w:p>
    <w:p w:rsidR="008630D0" w:rsidRPr="008630D0" w:rsidRDefault="008630D0" w:rsidP="00143A5B">
      <w:pPr>
        <w:spacing w:after="0" w:line="360" w:lineRule="auto"/>
        <w:rPr>
          <w:rFonts w:asciiTheme="majorHAnsi" w:hAnsiTheme="majorHAnsi"/>
          <w:sz w:val="24"/>
          <w:szCs w:val="24"/>
          <w:lang w:val="ru-RU"/>
        </w:rPr>
      </w:pPr>
      <w:r w:rsidRPr="008630D0">
        <w:rPr>
          <w:rFonts w:asciiTheme="majorHAnsi" w:hAnsiTheme="majorHAnsi"/>
          <w:sz w:val="24"/>
          <w:szCs w:val="24"/>
          <w:lang w:val="ru-RU"/>
        </w:rPr>
        <w:t xml:space="preserve">Пожароустойчиви: степен 30 (пълни със сух пожароустойчив материал: promafoam C </w:t>
      </w:r>
    </w:p>
    <w:p w:rsidR="008630D0" w:rsidRPr="008630D0" w:rsidRDefault="008630D0" w:rsidP="00143A5B">
      <w:pPr>
        <w:spacing w:after="0" w:line="360" w:lineRule="auto"/>
        <w:rPr>
          <w:rFonts w:asciiTheme="majorHAnsi" w:hAnsiTheme="majorHAnsi"/>
          <w:sz w:val="24"/>
          <w:szCs w:val="24"/>
          <w:lang w:val="ru-RU"/>
        </w:rPr>
      </w:pPr>
      <w:r w:rsidRPr="008630D0">
        <w:rPr>
          <w:rFonts w:asciiTheme="majorHAnsi" w:hAnsiTheme="majorHAnsi"/>
          <w:sz w:val="24"/>
          <w:szCs w:val="24"/>
          <w:lang w:val="ru-RU"/>
        </w:rPr>
        <w:t>Външно покритие: цвят сив метал или бял.</w:t>
      </w:r>
    </w:p>
    <w:p w:rsidR="008630D0" w:rsidRPr="008630D0" w:rsidRDefault="008630D0" w:rsidP="00143A5B">
      <w:pPr>
        <w:spacing w:after="0" w:line="360" w:lineRule="auto"/>
        <w:rPr>
          <w:rFonts w:asciiTheme="majorHAnsi" w:hAnsiTheme="majorHAnsi"/>
          <w:sz w:val="24"/>
          <w:szCs w:val="24"/>
          <w:lang w:val="ru-RU"/>
        </w:rPr>
      </w:pPr>
      <w:r w:rsidRPr="008630D0">
        <w:rPr>
          <w:rFonts w:asciiTheme="majorHAnsi" w:hAnsiTheme="majorHAnsi"/>
          <w:sz w:val="24"/>
          <w:szCs w:val="24"/>
          <w:lang w:val="ru-RU"/>
        </w:rPr>
        <w:t>Платно: H2015 x B730 780/830/880/930 mm - дебелина. ±50 mm.</w:t>
      </w:r>
    </w:p>
    <w:p w:rsidR="008630D0" w:rsidRPr="008630D0" w:rsidRDefault="008630D0" w:rsidP="00143A5B">
      <w:pPr>
        <w:spacing w:after="0" w:line="360" w:lineRule="auto"/>
        <w:rPr>
          <w:rFonts w:asciiTheme="majorHAnsi" w:hAnsiTheme="majorHAnsi"/>
          <w:sz w:val="24"/>
          <w:szCs w:val="24"/>
          <w:lang w:val="ru-RU"/>
        </w:rPr>
      </w:pPr>
      <w:r w:rsidRPr="008630D0">
        <w:rPr>
          <w:rFonts w:asciiTheme="majorHAnsi" w:hAnsiTheme="majorHAnsi"/>
          <w:sz w:val="24"/>
          <w:szCs w:val="24"/>
          <w:lang w:val="ru-RU"/>
        </w:rPr>
        <w:t xml:space="preserve">Платното </w:t>
      </w:r>
      <w:r>
        <w:rPr>
          <w:rFonts w:asciiTheme="majorHAnsi" w:hAnsiTheme="majorHAnsi"/>
          <w:sz w:val="24"/>
          <w:szCs w:val="24"/>
          <w:lang w:val="ru-RU"/>
        </w:rPr>
        <w:t xml:space="preserve">да </w:t>
      </w:r>
      <w:r w:rsidRPr="008630D0">
        <w:rPr>
          <w:rFonts w:asciiTheme="majorHAnsi" w:hAnsiTheme="majorHAnsi"/>
          <w:sz w:val="24"/>
          <w:szCs w:val="24"/>
          <w:lang w:val="ru-RU"/>
        </w:rPr>
        <w:t>е усилено с 2 ламарини  10  10, устойчивост  65HB.</w:t>
      </w:r>
    </w:p>
    <w:p w:rsidR="008630D0" w:rsidRPr="008630D0" w:rsidRDefault="008630D0" w:rsidP="00143A5B">
      <w:pPr>
        <w:spacing w:after="0" w:line="360" w:lineRule="auto"/>
        <w:rPr>
          <w:rFonts w:asciiTheme="majorHAnsi" w:hAnsiTheme="majorHAnsi"/>
          <w:sz w:val="24"/>
          <w:szCs w:val="24"/>
          <w:lang w:val="ru-RU"/>
        </w:rPr>
      </w:pPr>
      <w:r w:rsidRPr="008630D0">
        <w:rPr>
          <w:rFonts w:asciiTheme="majorHAnsi" w:hAnsiTheme="majorHAnsi"/>
          <w:sz w:val="24"/>
          <w:szCs w:val="24"/>
          <w:lang w:val="ru-RU"/>
        </w:rPr>
        <w:t>Външно покритие: ламинирано</w:t>
      </w:r>
      <w:r w:rsidR="00483567">
        <w:rPr>
          <w:rFonts w:asciiTheme="majorHAnsi" w:hAnsiTheme="majorHAnsi"/>
          <w:sz w:val="24"/>
          <w:szCs w:val="24"/>
          <w:lang w:val="ru-RU"/>
        </w:rPr>
        <w:t>/</w:t>
      </w:r>
      <w:r w:rsidRPr="008630D0">
        <w:rPr>
          <w:rFonts w:asciiTheme="majorHAnsi" w:hAnsiTheme="majorHAnsi"/>
          <w:sz w:val="24"/>
          <w:szCs w:val="24"/>
          <w:lang w:val="ru-RU"/>
        </w:rPr>
        <w:t xml:space="preserve"> </w:t>
      </w:r>
      <w:r w:rsidR="00483567" w:rsidRPr="00143A5B">
        <w:rPr>
          <w:rFonts w:asciiTheme="majorHAnsi" w:hAnsiTheme="majorHAnsi"/>
          <w:sz w:val="24"/>
          <w:szCs w:val="24"/>
          <w:lang w:val="ru-RU"/>
        </w:rPr>
        <w:t xml:space="preserve">HPL </w:t>
      </w:r>
      <w:r w:rsidRPr="00143A5B">
        <w:rPr>
          <w:rFonts w:asciiTheme="majorHAnsi" w:hAnsiTheme="majorHAnsi"/>
          <w:sz w:val="24"/>
          <w:szCs w:val="24"/>
          <w:lang w:val="ru-RU"/>
        </w:rPr>
        <w:t>в бял цвят</w:t>
      </w:r>
      <w:r w:rsidRPr="008630D0">
        <w:rPr>
          <w:rFonts w:asciiTheme="majorHAnsi" w:hAnsiTheme="majorHAnsi"/>
          <w:sz w:val="24"/>
          <w:szCs w:val="24"/>
          <w:lang w:val="ru-RU"/>
        </w:rPr>
        <w:t xml:space="preserve"> с ненадраскваща се повърхност.</w:t>
      </w:r>
    </w:p>
    <w:p w:rsidR="008630D0" w:rsidRPr="008630D0" w:rsidRDefault="008630D0" w:rsidP="00143A5B">
      <w:pPr>
        <w:spacing w:after="0" w:line="360" w:lineRule="auto"/>
        <w:rPr>
          <w:rFonts w:asciiTheme="majorHAnsi" w:hAnsiTheme="majorHAnsi"/>
          <w:sz w:val="24"/>
          <w:szCs w:val="24"/>
          <w:lang w:val="ru-RU"/>
        </w:rPr>
      </w:pPr>
      <w:r w:rsidRPr="008630D0">
        <w:rPr>
          <w:rFonts w:asciiTheme="majorHAnsi" w:hAnsiTheme="majorHAnsi"/>
          <w:sz w:val="24"/>
          <w:szCs w:val="24"/>
          <w:lang w:val="ru-RU"/>
        </w:rPr>
        <w:t>Шпионка: Ø 14 mm , 200° , височина 1550 mm.</w:t>
      </w:r>
    </w:p>
    <w:p w:rsidR="008630D0" w:rsidRPr="008630D0" w:rsidRDefault="008630D0" w:rsidP="00143A5B">
      <w:pPr>
        <w:spacing w:after="0" w:line="360" w:lineRule="auto"/>
        <w:rPr>
          <w:rFonts w:asciiTheme="majorHAnsi" w:hAnsiTheme="majorHAnsi"/>
          <w:sz w:val="24"/>
          <w:szCs w:val="24"/>
          <w:lang w:val="ru-RU"/>
        </w:rPr>
      </w:pPr>
      <w:r w:rsidRPr="008630D0">
        <w:rPr>
          <w:rFonts w:asciiTheme="majorHAnsi" w:hAnsiTheme="majorHAnsi"/>
          <w:sz w:val="24"/>
          <w:szCs w:val="24"/>
          <w:lang w:val="ru-RU"/>
        </w:rPr>
        <w:t>Ключалка: 10 точки на заключване.</w:t>
      </w:r>
    </w:p>
    <w:p w:rsidR="008630D0" w:rsidRPr="008630D0" w:rsidRDefault="008630D0" w:rsidP="00143A5B">
      <w:pPr>
        <w:spacing w:after="0" w:line="360" w:lineRule="auto"/>
        <w:rPr>
          <w:rFonts w:asciiTheme="majorHAnsi" w:hAnsiTheme="majorHAnsi"/>
          <w:sz w:val="24"/>
          <w:szCs w:val="24"/>
          <w:lang w:val="ru-RU"/>
        </w:rPr>
      </w:pPr>
      <w:r w:rsidRPr="008630D0">
        <w:rPr>
          <w:rFonts w:asciiTheme="majorHAnsi" w:hAnsiTheme="majorHAnsi"/>
          <w:sz w:val="24"/>
          <w:szCs w:val="24"/>
          <w:lang w:val="ru-RU"/>
        </w:rPr>
        <w:t>Устройства за сигурност: фиксиращ бутон дръжка тип топка, (алуминий )F1</w:t>
      </w:r>
    </w:p>
    <w:p w:rsidR="008630D0" w:rsidRPr="008630D0" w:rsidRDefault="008630D0" w:rsidP="00143A5B">
      <w:pPr>
        <w:spacing w:after="0" w:line="360" w:lineRule="auto"/>
        <w:rPr>
          <w:rFonts w:asciiTheme="majorHAnsi" w:hAnsiTheme="majorHAnsi"/>
          <w:sz w:val="24"/>
          <w:szCs w:val="24"/>
          <w:lang w:val="ru-RU"/>
        </w:rPr>
      </w:pPr>
      <w:r w:rsidRPr="008630D0">
        <w:rPr>
          <w:rFonts w:asciiTheme="majorHAnsi" w:hAnsiTheme="majorHAnsi"/>
          <w:sz w:val="24"/>
          <w:szCs w:val="24"/>
          <w:lang w:val="ru-RU"/>
        </w:rPr>
        <w:t>Панти: 4 броя панти от инокс, Ø 16 mm.</w:t>
      </w:r>
    </w:p>
    <w:p w:rsidR="008630D0" w:rsidRPr="008630D0" w:rsidRDefault="008630D0" w:rsidP="00143A5B">
      <w:pPr>
        <w:spacing w:after="0" w:line="360" w:lineRule="auto"/>
        <w:rPr>
          <w:rFonts w:asciiTheme="majorHAnsi" w:hAnsiTheme="majorHAnsi"/>
          <w:sz w:val="24"/>
          <w:szCs w:val="24"/>
          <w:lang w:val="ru-RU"/>
        </w:rPr>
      </w:pPr>
      <w:r w:rsidRPr="008630D0">
        <w:rPr>
          <w:rFonts w:asciiTheme="majorHAnsi" w:hAnsiTheme="majorHAnsi"/>
          <w:sz w:val="24"/>
          <w:szCs w:val="24"/>
          <w:lang w:val="ru-RU"/>
        </w:rPr>
        <w:t>Устройство против кражба: 3 броя.</w:t>
      </w:r>
    </w:p>
    <w:p w:rsidR="008630D0" w:rsidRPr="008630D0" w:rsidRDefault="008630D0" w:rsidP="00143A5B">
      <w:pPr>
        <w:spacing w:after="0" w:line="360" w:lineRule="auto"/>
        <w:rPr>
          <w:rFonts w:asciiTheme="majorHAnsi" w:hAnsiTheme="majorHAnsi"/>
          <w:sz w:val="24"/>
          <w:szCs w:val="24"/>
          <w:lang w:val="ru-RU"/>
        </w:rPr>
      </w:pPr>
      <w:r w:rsidRPr="008630D0">
        <w:rPr>
          <w:rFonts w:asciiTheme="majorHAnsi" w:hAnsiTheme="majorHAnsi"/>
          <w:sz w:val="24"/>
          <w:szCs w:val="24"/>
          <w:lang w:val="ru-RU"/>
        </w:rPr>
        <w:t>Височина на платното: 2115 mm.</w:t>
      </w:r>
    </w:p>
    <w:p w:rsidR="008630D0" w:rsidRPr="008630D0" w:rsidRDefault="008630D0" w:rsidP="00143A5B">
      <w:pPr>
        <w:spacing w:after="0" w:line="360" w:lineRule="auto"/>
        <w:rPr>
          <w:rFonts w:asciiTheme="majorHAnsi" w:hAnsiTheme="majorHAnsi"/>
          <w:sz w:val="24"/>
          <w:szCs w:val="24"/>
          <w:lang w:val="ru-RU"/>
        </w:rPr>
      </w:pPr>
      <w:r w:rsidRPr="008630D0">
        <w:rPr>
          <w:rFonts w:asciiTheme="majorHAnsi" w:hAnsiTheme="majorHAnsi"/>
          <w:sz w:val="24"/>
          <w:szCs w:val="24"/>
          <w:lang w:val="ru-RU"/>
        </w:rPr>
        <w:t xml:space="preserve">Каса </w:t>
      </w:r>
      <w:r w:rsidR="00483567" w:rsidRPr="00483567">
        <w:rPr>
          <w:rFonts w:asciiTheme="majorHAnsi" w:hAnsiTheme="majorHAnsi"/>
          <w:sz w:val="24"/>
          <w:szCs w:val="24"/>
          <w:lang w:val="ru-RU"/>
        </w:rPr>
        <w:t xml:space="preserve">цвят RAL по избор </w:t>
      </w:r>
      <w:r w:rsidRPr="008630D0">
        <w:rPr>
          <w:rFonts w:asciiTheme="majorHAnsi" w:hAnsiTheme="majorHAnsi"/>
          <w:sz w:val="24"/>
          <w:szCs w:val="24"/>
          <w:lang w:val="ru-RU"/>
        </w:rPr>
        <w:t>от неръждаема стомана</w:t>
      </w:r>
      <w:r w:rsidR="00483567">
        <w:rPr>
          <w:rFonts w:asciiTheme="majorHAnsi" w:hAnsiTheme="majorHAnsi"/>
          <w:sz w:val="24"/>
          <w:szCs w:val="24"/>
          <w:lang w:val="ru-RU"/>
        </w:rPr>
        <w:t>;</w:t>
      </w:r>
    </w:p>
    <w:p w:rsidR="008630D0" w:rsidRPr="008630D0" w:rsidRDefault="008630D0" w:rsidP="00143A5B">
      <w:pPr>
        <w:spacing w:after="0" w:line="360" w:lineRule="auto"/>
        <w:rPr>
          <w:rFonts w:asciiTheme="majorHAnsi" w:hAnsiTheme="majorHAnsi"/>
          <w:sz w:val="24"/>
          <w:szCs w:val="24"/>
          <w:lang w:val="ru-RU"/>
        </w:rPr>
      </w:pPr>
      <w:r w:rsidRPr="008630D0">
        <w:rPr>
          <w:rFonts w:asciiTheme="majorHAnsi" w:hAnsiTheme="majorHAnsi"/>
          <w:sz w:val="24"/>
          <w:szCs w:val="24"/>
          <w:lang w:val="ru-RU"/>
        </w:rPr>
        <w:t>Електрически насрещник.</w:t>
      </w:r>
    </w:p>
    <w:p w:rsidR="00143A5B" w:rsidRDefault="008630D0" w:rsidP="00143A5B">
      <w:pPr>
        <w:spacing w:after="0" w:line="360" w:lineRule="auto"/>
        <w:rPr>
          <w:rFonts w:asciiTheme="majorHAnsi" w:hAnsiTheme="majorHAnsi"/>
          <w:sz w:val="24"/>
          <w:szCs w:val="24"/>
          <w:lang w:val="ru-RU"/>
        </w:rPr>
      </w:pPr>
      <w:r w:rsidRPr="008630D0">
        <w:rPr>
          <w:rFonts w:asciiTheme="majorHAnsi" w:hAnsiTheme="majorHAnsi"/>
          <w:sz w:val="24"/>
          <w:szCs w:val="24"/>
          <w:lang w:val="ru-RU"/>
        </w:rPr>
        <w:t>Външно покритие на платното  от ламиниран фурнир</w:t>
      </w:r>
      <w:r w:rsidR="00483567">
        <w:rPr>
          <w:rFonts w:asciiTheme="majorHAnsi" w:hAnsiTheme="majorHAnsi"/>
          <w:sz w:val="24"/>
          <w:szCs w:val="24"/>
          <w:lang w:val="ru-RU"/>
        </w:rPr>
        <w:t xml:space="preserve"> </w:t>
      </w:r>
      <w:r w:rsidR="00143A5B">
        <w:rPr>
          <w:rFonts w:asciiTheme="majorHAnsi" w:hAnsiTheme="majorHAnsi"/>
          <w:sz w:val="24"/>
          <w:szCs w:val="24"/>
          <w:lang w:val="ru-RU"/>
        </w:rPr>
        <w:t>/</w:t>
      </w:r>
      <w:r w:rsidR="00483567" w:rsidRPr="00483567">
        <w:rPr>
          <w:rFonts w:asciiTheme="majorHAnsi" w:hAnsiTheme="majorHAnsi"/>
          <w:sz w:val="24"/>
          <w:szCs w:val="24"/>
          <w:lang w:val="ru-RU"/>
        </w:rPr>
        <w:t xml:space="preserve"> HPL  цвят по</w:t>
      </w:r>
      <w:r w:rsidR="00143A5B">
        <w:rPr>
          <w:rFonts w:asciiTheme="majorHAnsi" w:hAnsiTheme="majorHAnsi"/>
          <w:sz w:val="24"/>
          <w:szCs w:val="24"/>
          <w:lang w:val="ru-RU"/>
        </w:rPr>
        <w:t>дходящ за околния интериор</w:t>
      </w:r>
      <w:r w:rsidR="00E300E8">
        <w:rPr>
          <w:rFonts w:asciiTheme="majorHAnsi" w:hAnsiTheme="majorHAnsi"/>
          <w:sz w:val="24"/>
          <w:szCs w:val="24"/>
          <w:lang w:val="ru-RU"/>
        </w:rPr>
        <w:t>.</w:t>
      </w:r>
    </w:p>
    <w:p w:rsidR="00B86D75" w:rsidRDefault="008630D0" w:rsidP="00143A5B">
      <w:pPr>
        <w:spacing w:after="0" w:line="360" w:lineRule="auto"/>
        <w:rPr>
          <w:rFonts w:asciiTheme="majorHAnsi" w:hAnsiTheme="majorHAnsi"/>
          <w:sz w:val="24"/>
          <w:szCs w:val="24"/>
          <w:lang w:val="ru-RU"/>
        </w:rPr>
      </w:pPr>
      <w:r w:rsidRPr="008630D0">
        <w:rPr>
          <w:rFonts w:asciiTheme="majorHAnsi" w:hAnsiTheme="majorHAnsi"/>
          <w:sz w:val="24"/>
          <w:szCs w:val="24"/>
          <w:lang w:val="ru-RU"/>
        </w:rPr>
        <w:t xml:space="preserve">Цилиндър за сигурност със сертификат за гаранция </w:t>
      </w:r>
      <w:r w:rsidR="00E300E8">
        <w:rPr>
          <w:rFonts w:asciiTheme="majorHAnsi" w:hAnsiTheme="majorHAnsi"/>
          <w:sz w:val="24"/>
          <w:szCs w:val="24"/>
          <w:lang w:val="ru-RU"/>
        </w:rPr>
        <w:t>и предвидени минимум 3 ключа.</w:t>
      </w:r>
      <w:r w:rsidR="00D13CEC">
        <w:rPr>
          <w:rFonts w:asciiTheme="majorHAnsi" w:hAnsiTheme="majorHAnsi"/>
          <w:sz w:val="24"/>
          <w:szCs w:val="24"/>
          <w:lang w:val="ru-RU"/>
        </w:rPr>
        <w:t xml:space="preserve"> </w:t>
      </w:r>
      <w:r w:rsidR="00483567" w:rsidRPr="00602467">
        <w:rPr>
          <w:rFonts w:asciiTheme="majorHAnsi" w:hAnsiTheme="majorHAnsi"/>
          <w:sz w:val="24"/>
          <w:szCs w:val="24"/>
          <w:lang w:val="ru-RU"/>
        </w:rPr>
        <w:t>Пожароустойчивост степен 60</w:t>
      </w:r>
      <w:r w:rsidR="00143A5B">
        <w:rPr>
          <w:rFonts w:asciiTheme="majorHAnsi" w:hAnsiTheme="majorHAnsi"/>
          <w:sz w:val="24"/>
          <w:szCs w:val="24"/>
          <w:lang w:val="ru-RU"/>
        </w:rPr>
        <w:t>(стандарт за пожароустойчивост)</w:t>
      </w:r>
    </w:p>
    <w:p w:rsidR="0065257A" w:rsidRDefault="0065257A" w:rsidP="00F01624">
      <w:pPr>
        <w:pStyle w:val="NoSpacing"/>
        <w:spacing w:line="276" w:lineRule="auto"/>
        <w:jc w:val="both"/>
        <w:rPr>
          <w:rFonts w:asciiTheme="majorHAnsi" w:hAnsiTheme="majorHAnsi" w:cs="Times New Roman"/>
          <w:b/>
          <w:sz w:val="24"/>
          <w:szCs w:val="24"/>
          <w:lang w:val="bg-BG"/>
        </w:rPr>
      </w:pPr>
    </w:p>
    <w:p w:rsidR="00510238" w:rsidRPr="00C836E2" w:rsidRDefault="00510238" w:rsidP="00F01624">
      <w:pPr>
        <w:pStyle w:val="NoSpacing"/>
        <w:spacing w:line="276" w:lineRule="auto"/>
        <w:jc w:val="both"/>
        <w:rPr>
          <w:rFonts w:asciiTheme="majorHAnsi" w:hAnsiTheme="majorHAnsi"/>
          <w:b/>
          <w:sz w:val="24"/>
          <w:szCs w:val="24"/>
          <w:lang w:val="bg-BG"/>
        </w:rPr>
      </w:pPr>
      <w:r w:rsidRPr="00C836E2">
        <w:rPr>
          <w:rFonts w:asciiTheme="majorHAnsi" w:hAnsiTheme="majorHAnsi" w:cs="Times New Roman"/>
          <w:b/>
          <w:sz w:val="24"/>
          <w:szCs w:val="24"/>
          <w:lang w:val="bg-BG"/>
        </w:rPr>
        <w:t>ІІІ.</w:t>
      </w:r>
      <w:r w:rsidR="00F01624" w:rsidRPr="00C836E2">
        <w:rPr>
          <w:rFonts w:asciiTheme="majorHAnsi" w:hAnsiTheme="majorHAnsi" w:cs="Times New Roman"/>
          <w:b/>
          <w:sz w:val="24"/>
          <w:szCs w:val="24"/>
          <w:lang w:val="bg-BG"/>
        </w:rPr>
        <w:t xml:space="preserve"> </w:t>
      </w:r>
      <w:r w:rsidRPr="00C836E2">
        <w:rPr>
          <w:rFonts w:asciiTheme="majorHAnsi" w:hAnsiTheme="majorHAnsi" w:cs="Times New Roman"/>
          <w:b/>
          <w:sz w:val="24"/>
          <w:szCs w:val="24"/>
          <w:lang w:val="bg-BG"/>
        </w:rPr>
        <w:t>Подобект 3)</w:t>
      </w:r>
      <w:r w:rsidRPr="00C836E2">
        <w:rPr>
          <w:rFonts w:asciiTheme="majorHAnsi" w:hAnsiTheme="majorHAnsi"/>
          <w:b/>
          <w:sz w:val="24"/>
          <w:szCs w:val="24"/>
          <w:lang w:val="bg-BG"/>
        </w:rPr>
        <w:t xml:space="preserve"> </w:t>
      </w:r>
      <w:r w:rsidR="00F3340A" w:rsidRPr="00C836E2">
        <w:rPr>
          <w:rFonts w:asciiTheme="majorHAnsi" w:hAnsiTheme="majorHAnsi"/>
          <w:sz w:val="24"/>
          <w:szCs w:val="24"/>
          <w:lang w:val="bg-BG"/>
        </w:rPr>
        <w:t xml:space="preserve">Преграждане на вътрешни пространства в зоната на кухнята на шестия етаж </w:t>
      </w:r>
      <w:r w:rsidR="002928D1" w:rsidRPr="00C836E2">
        <w:rPr>
          <w:rFonts w:asciiTheme="majorHAnsi" w:hAnsiTheme="majorHAnsi"/>
          <w:sz w:val="24"/>
          <w:szCs w:val="24"/>
          <w:lang w:val="bg-BG"/>
        </w:rPr>
        <w:t>и обособяването</w:t>
      </w:r>
      <w:r w:rsidR="00F3340A" w:rsidRPr="00C836E2">
        <w:rPr>
          <w:rFonts w:asciiTheme="majorHAnsi" w:hAnsiTheme="majorHAnsi"/>
          <w:sz w:val="24"/>
          <w:szCs w:val="24"/>
          <w:lang w:val="bg-BG"/>
        </w:rPr>
        <w:t xml:space="preserve"> на заседателната зала </w:t>
      </w:r>
      <w:r w:rsidR="002928D1" w:rsidRPr="00C836E2">
        <w:rPr>
          <w:rFonts w:asciiTheme="majorHAnsi" w:hAnsiTheme="majorHAnsi"/>
          <w:sz w:val="24"/>
          <w:szCs w:val="24"/>
          <w:lang w:val="bg-BG"/>
        </w:rPr>
        <w:t xml:space="preserve">в </w:t>
      </w:r>
      <w:r w:rsidR="00F3340A" w:rsidRPr="00C836E2">
        <w:rPr>
          <w:rFonts w:asciiTheme="majorHAnsi" w:hAnsiTheme="majorHAnsi"/>
          <w:sz w:val="24"/>
          <w:szCs w:val="24"/>
          <w:lang w:val="bg-BG"/>
        </w:rPr>
        <w:t xml:space="preserve">отделни </w:t>
      </w:r>
      <w:r w:rsidR="002928D1" w:rsidRPr="00C836E2">
        <w:rPr>
          <w:rFonts w:asciiTheme="majorHAnsi" w:hAnsiTheme="majorHAnsi"/>
          <w:sz w:val="24"/>
          <w:szCs w:val="24"/>
          <w:lang w:val="bg-BG"/>
        </w:rPr>
        <w:t>работни помещения от отворен тип. Предвижда се алуминиевата дограма и вратите да се поставят като преградни стени в комбинация с гипскартон.</w:t>
      </w:r>
      <w:r w:rsidR="00F812BA" w:rsidRPr="00C836E2">
        <w:rPr>
          <w:rFonts w:asciiTheme="majorHAnsi" w:hAnsiTheme="majorHAnsi"/>
          <w:sz w:val="24"/>
          <w:szCs w:val="24"/>
          <w:lang w:val="bg-BG"/>
        </w:rPr>
        <w:t xml:space="preserve"> Към настоящия момент съществуващо кухненско помещение е преградено с д</w:t>
      </w:r>
      <w:r w:rsidR="00D612D2" w:rsidRPr="00C836E2">
        <w:rPr>
          <w:rFonts w:asciiTheme="majorHAnsi" w:hAnsiTheme="majorHAnsi"/>
          <w:sz w:val="24"/>
          <w:szCs w:val="24"/>
          <w:lang w:val="bg-BG"/>
        </w:rPr>
        <w:t>в</w:t>
      </w:r>
      <w:r w:rsidR="00F812BA" w:rsidRPr="00C836E2">
        <w:rPr>
          <w:rFonts w:asciiTheme="majorHAnsi" w:hAnsiTheme="majorHAnsi"/>
          <w:sz w:val="24"/>
          <w:szCs w:val="24"/>
          <w:lang w:val="bg-BG"/>
        </w:rPr>
        <w:t>а броя ролетни щори, които следва да бъдат демонтирани и на тяхно място да бъде монтирана алуминиева преграда</w:t>
      </w:r>
      <w:r w:rsidR="00112440" w:rsidRPr="00C836E2">
        <w:rPr>
          <w:rFonts w:asciiTheme="majorHAnsi" w:hAnsiTheme="majorHAnsi"/>
          <w:sz w:val="24"/>
          <w:szCs w:val="24"/>
          <w:lang w:val="bg-BG"/>
        </w:rPr>
        <w:t xml:space="preserve"> и стена от гипсокартон, съгласно приложената схема</w:t>
      </w:r>
      <w:r w:rsidR="00F812BA" w:rsidRPr="00C836E2">
        <w:rPr>
          <w:rFonts w:asciiTheme="majorHAnsi" w:hAnsiTheme="majorHAnsi"/>
          <w:sz w:val="24"/>
          <w:szCs w:val="24"/>
          <w:lang w:val="bg-BG"/>
        </w:rPr>
        <w:t>. Схема на предвидените ремонтни дейности е приложено към настоящата документация</w:t>
      </w:r>
      <w:r w:rsidR="00BD62CE" w:rsidRPr="00C836E2">
        <w:rPr>
          <w:rFonts w:asciiTheme="majorHAnsi" w:hAnsiTheme="majorHAnsi"/>
          <w:sz w:val="24"/>
          <w:szCs w:val="24"/>
          <w:lang w:val="bg-BG"/>
        </w:rPr>
        <w:t>.</w:t>
      </w:r>
      <w:r w:rsidR="00F812BA" w:rsidRPr="00C836E2">
        <w:rPr>
          <w:rFonts w:asciiTheme="majorHAnsi" w:hAnsiTheme="majorHAnsi"/>
          <w:sz w:val="24"/>
          <w:szCs w:val="24"/>
          <w:lang w:val="bg-BG"/>
        </w:rPr>
        <w:t xml:space="preserve">  </w:t>
      </w:r>
      <w:r w:rsidR="002928D1" w:rsidRPr="00C836E2">
        <w:rPr>
          <w:rFonts w:asciiTheme="majorHAnsi" w:hAnsiTheme="majorHAnsi"/>
          <w:sz w:val="24"/>
          <w:szCs w:val="24"/>
          <w:lang w:val="bg-BG"/>
        </w:rPr>
        <w:t xml:space="preserve"> </w:t>
      </w:r>
    </w:p>
    <w:p w:rsidR="00510238" w:rsidRPr="00C836E2" w:rsidRDefault="00D612D2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>а) схема на витрина 1:</w:t>
      </w:r>
    </w:p>
    <w:tbl>
      <w:tblPr>
        <w:tblStyle w:val="TableGrid"/>
        <w:tblW w:w="9356" w:type="dxa"/>
        <w:tblInd w:w="108" w:type="dxa"/>
        <w:tblLook w:val="04A0"/>
      </w:tblPr>
      <w:tblGrid>
        <w:gridCol w:w="1719"/>
        <w:gridCol w:w="1582"/>
        <w:gridCol w:w="2235"/>
        <w:gridCol w:w="2204"/>
        <w:gridCol w:w="1616"/>
      </w:tblGrid>
      <w:tr w:rsidR="00510238" w:rsidRPr="00C836E2" w:rsidTr="00D475D6">
        <w:tc>
          <w:tcPr>
            <w:tcW w:w="1719" w:type="dxa"/>
            <w:vAlign w:val="center"/>
          </w:tcPr>
          <w:p w:rsidR="00510238" w:rsidRPr="00C836E2" w:rsidRDefault="00510238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Витрина тип</w:t>
            </w:r>
          </w:p>
        </w:tc>
        <w:tc>
          <w:tcPr>
            <w:tcW w:w="1582" w:type="dxa"/>
            <w:vAlign w:val="center"/>
          </w:tcPr>
          <w:p w:rsidR="00510238" w:rsidRPr="00C836E2" w:rsidRDefault="00510238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Количество</w:t>
            </w:r>
          </w:p>
        </w:tc>
        <w:tc>
          <w:tcPr>
            <w:tcW w:w="2235" w:type="dxa"/>
            <w:vAlign w:val="center"/>
          </w:tcPr>
          <w:p w:rsidR="00510238" w:rsidRPr="00C836E2" w:rsidRDefault="00510238" w:rsidP="00F01624">
            <w:pPr>
              <w:spacing w:line="276" w:lineRule="auto"/>
              <w:ind w:left="-2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Система</w:t>
            </w:r>
          </w:p>
        </w:tc>
        <w:tc>
          <w:tcPr>
            <w:tcW w:w="2204" w:type="dxa"/>
            <w:vAlign w:val="center"/>
          </w:tcPr>
          <w:p w:rsidR="00510238" w:rsidRPr="00C836E2" w:rsidRDefault="00510238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стъклодържатели</w:t>
            </w:r>
          </w:p>
        </w:tc>
        <w:tc>
          <w:tcPr>
            <w:tcW w:w="1616" w:type="dxa"/>
            <w:vAlign w:val="center"/>
          </w:tcPr>
          <w:p w:rsidR="00510238" w:rsidRPr="00C836E2" w:rsidRDefault="00510238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цвят</w:t>
            </w:r>
          </w:p>
        </w:tc>
      </w:tr>
      <w:tr w:rsidR="00510238" w:rsidRPr="00C836E2" w:rsidTr="00D475D6">
        <w:tc>
          <w:tcPr>
            <w:tcW w:w="1719" w:type="dxa"/>
            <w:vAlign w:val="center"/>
          </w:tcPr>
          <w:p w:rsidR="00510238" w:rsidRPr="00C836E2" w:rsidRDefault="00510238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Витрина 1</w:t>
            </w:r>
          </w:p>
        </w:tc>
        <w:tc>
          <w:tcPr>
            <w:tcW w:w="1582" w:type="dxa"/>
            <w:vAlign w:val="center"/>
          </w:tcPr>
          <w:p w:rsidR="00510238" w:rsidRPr="00C836E2" w:rsidRDefault="00510238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1 бр.</w:t>
            </w:r>
          </w:p>
        </w:tc>
        <w:tc>
          <w:tcPr>
            <w:tcW w:w="2235" w:type="dxa"/>
            <w:vAlign w:val="center"/>
          </w:tcPr>
          <w:p w:rsidR="00510238" w:rsidRPr="00C836E2" w:rsidRDefault="00510238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Алуминий МВ-</w:t>
            </w:r>
            <w:r w:rsidRPr="00C836E2">
              <w:rPr>
                <w:rFonts w:asciiTheme="majorHAnsi" w:hAnsiTheme="majorHAnsi"/>
                <w:sz w:val="24"/>
                <w:szCs w:val="24"/>
                <w:lang w:val="ru-RU"/>
              </w:rPr>
              <w:t>45</w:t>
            </w: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 xml:space="preserve"> за вътрешни прегради</w:t>
            </w:r>
          </w:p>
        </w:tc>
        <w:tc>
          <w:tcPr>
            <w:tcW w:w="2204" w:type="dxa"/>
            <w:vAlign w:val="center"/>
          </w:tcPr>
          <w:p w:rsidR="00510238" w:rsidRPr="00C836E2" w:rsidRDefault="00510238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стандартни</w:t>
            </w:r>
          </w:p>
        </w:tc>
        <w:tc>
          <w:tcPr>
            <w:tcW w:w="1616" w:type="dxa"/>
            <w:vAlign w:val="center"/>
          </w:tcPr>
          <w:p w:rsidR="00510238" w:rsidRPr="00C836E2" w:rsidRDefault="00510238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Анодиран</w:t>
            </w:r>
            <w:r w:rsidRPr="00C836E2">
              <w:rPr>
                <w:rFonts w:asciiTheme="majorHAnsi" w:hAnsiTheme="majorHAnsi"/>
                <w:sz w:val="24"/>
                <w:szCs w:val="24"/>
              </w:rPr>
              <w:t xml:space="preserve"> C-O Naturel 1</w:t>
            </w:r>
          </w:p>
        </w:tc>
      </w:tr>
    </w:tbl>
    <w:p w:rsidR="00510238" w:rsidRPr="00C836E2" w:rsidRDefault="00510238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>ОСТЪКЛЯВАНЕ:  витринно стъкло -8мм. – прозрачно стъкло</w:t>
      </w:r>
    </w:p>
    <w:p w:rsidR="00510238" w:rsidRPr="00C836E2" w:rsidRDefault="00510238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3562350" cy="4371674"/>
            <wp:effectExtent l="0" t="0" r="0" b="0"/>
            <wp:docPr id="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трина 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823" cy="437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2D2" w:rsidRPr="00C836E2" w:rsidRDefault="00D612D2" w:rsidP="00F01624">
      <w:pPr>
        <w:rPr>
          <w:rFonts w:asciiTheme="majorHAnsi" w:hAnsiTheme="majorHAnsi"/>
          <w:sz w:val="24"/>
          <w:szCs w:val="24"/>
          <w:lang w:val="bg-BG"/>
        </w:rPr>
      </w:pPr>
    </w:p>
    <w:p w:rsidR="00510238" w:rsidRPr="00C836E2" w:rsidRDefault="00D612D2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>а) схема на витрина 2:</w:t>
      </w:r>
    </w:p>
    <w:tbl>
      <w:tblPr>
        <w:tblStyle w:val="TableGrid"/>
        <w:tblW w:w="9498" w:type="dxa"/>
        <w:tblInd w:w="108" w:type="dxa"/>
        <w:tblLook w:val="04A0"/>
      </w:tblPr>
      <w:tblGrid>
        <w:gridCol w:w="1720"/>
        <w:gridCol w:w="1578"/>
        <w:gridCol w:w="2238"/>
        <w:gridCol w:w="2204"/>
        <w:gridCol w:w="1758"/>
      </w:tblGrid>
      <w:tr w:rsidR="00510238" w:rsidRPr="00C836E2" w:rsidTr="007E1DDD">
        <w:tc>
          <w:tcPr>
            <w:tcW w:w="1720" w:type="dxa"/>
            <w:vAlign w:val="center"/>
          </w:tcPr>
          <w:p w:rsidR="00510238" w:rsidRPr="00C836E2" w:rsidRDefault="00510238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Витрина тип</w:t>
            </w:r>
          </w:p>
        </w:tc>
        <w:tc>
          <w:tcPr>
            <w:tcW w:w="1578" w:type="dxa"/>
            <w:vAlign w:val="center"/>
          </w:tcPr>
          <w:p w:rsidR="00510238" w:rsidRPr="00C836E2" w:rsidRDefault="00510238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Количество</w:t>
            </w:r>
          </w:p>
        </w:tc>
        <w:tc>
          <w:tcPr>
            <w:tcW w:w="2238" w:type="dxa"/>
            <w:vAlign w:val="center"/>
          </w:tcPr>
          <w:p w:rsidR="00510238" w:rsidRPr="00C836E2" w:rsidRDefault="00510238" w:rsidP="00F01624">
            <w:pPr>
              <w:spacing w:line="276" w:lineRule="auto"/>
              <w:ind w:left="-2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Система</w:t>
            </w:r>
          </w:p>
        </w:tc>
        <w:tc>
          <w:tcPr>
            <w:tcW w:w="2204" w:type="dxa"/>
            <w:vAlign w:val="center"/>
          </w:tcPr>
          <w:p w:rsidR="00510238" w:rsidRPr="00C836E2" w:rsidRDefault="00510238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стъклодържатели</w:t>
            </w:r>
          </w:p>
        </w:tc>
        <w:tc>
          <w:tcPr>
            <w:tcW w:w="1758" w:type="dxa"/>
            <w:vAlign w:val="center"/>
          </w:tcPr>
          <w:p w:rsidR="00510238" w:rsidRPr="00C836E2" w:rsidRDefault="00510238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цвят</w:t>
            </w:r>
          </w:p>
        </w:tc>
      </w:tr>
      <w:tr w:rsidR="00510238" w:rsidRPr="00C836E2" w:rsidTr="007E1DDD">
        <w:tc>
          <w:tcPr>
            <w:tcW w:w="1720" w:type="dxa"/>
            <w:vAlign w:val="center"/>
          </w:tcPr>
          <w:p w:rsidR="00510238" w:rsidRPr="00C836E2" w:rsidRDefault="00510238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Витрина 2</w:t>
            </w:r>
          </w:p>
        </w:tc>
        <w:tc>
          <w:tcPr>
            <w:tcW w:w="1578" w:type="dxa"/>
            <w:vAlign w:val="center"/>
          </w:tcPr>
          <w:p w:rsidR="00510238" w:rsidRPr="00C836E2" w:rsidRDefault="00510238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1 бр.</w:t>
            </w:r>
          </w:p>
        </w:tc>
        <w:tc>
          <w:tcPr>
            <w:tcW w:w="2238" w:type="dxa"/>
            <w:vAlign w:val="center"/>
          </w:tcPr>
          <w:p w:rsidR="00510238" w:rsidRPr="00C836E2" w:rsidRDefault="00510238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Алуминий МВ-</w:t>
            </w:r>
            <w:r w:rsidRPr="00C836E2">
              <w:rPr>
                <w:rFonts w:asciiTheme="majorHAnsi" w:hAnsiTheme="majorHAnsi"/>
                <w:sz w:val="24"/>
                <w:szCs w:val="24"/>
                <w:lang w:val="ru-RU"/>
              </w:rPr>
              <w:t>45</w:t>
            </w: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 xml:space="preserve"> за вътрешни прегради</w:t>
            </w:r>
          </w:p>
        </w:tc>
        <w:tc>
          <w:tcPr>
            <w:tcW w:w="2204" w:type="dxa"/>
            <w:vAlign w:val="center"/>
          </w:tcPr>
          <w:p w:rsidR="00510238" w:rsidRPr="00C836E2" w:rsidRDefault="00510238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  <w:lang w:val="bg-BG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стандартни</w:t>
            </w:r>
          </w:p>
        </w:tc>
        <w:tc>
          <w:tcPr>
            <w:tcW w:w="1758" w:type="dxa"/>
            <w:vAlign w:val="center"/>
          </w:tcPr>
          <w:p w:rsidR="00510238" w:rsidRPr="00C836E2" w:rsidRDefault="00510238" w:rsidP="00F01624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836E2">
              <w:rPr>
                <w:rFonts w:asciiTheme="majorHAnsi" w:hAnsiTheme="majorHAnsi"/>
                <w:sz w:val="24"/>
                <w:szCs w:val="24"/>
                <w:lang w:val="bg-BG"/>
              </w:rPr>
              <w:t>Анодиран</w:t>
            </w:r>
            <w:r w:rsidRPr="00C836E2">
              <w:rPr>
                <w:rFonts w:asciiTheme="majorHAnsi" w:hAnsiTheme="majorHAnsi"/>
                <w:sz w:val="24"/>
                <w:szCs w:val="24"/>
              </w:rPr>
              <w:t xml:space="preserve"> C-O Naturel 1</w:t>
            </w:r>
          </w:p>
        </w:tc>
      </w:tr>
    </w:tbl>
    <w:p w:rsidR="00510238" w:rsidRPr="00C836E2" w:rsidRDefault="00510238" w:rsidP="00F01624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>ОСТЪКЛЯВАНЕ:  витринно стъкло -8мм. – прозрачно стъкло</w:t>
      </w:r>
    </w:p>
    <w:p w:rsidR="00510238" w:rsidRPr="00C836E2" w:rsidRDefault="00510238" w:rsidP="00F01624">
      <w:pPr>
        <w:rPr>
          <w:rFonts w:asciiTheme="majorHAnsi" w:hAnsiTheme="majorHAnsi"/>
          <w:sz w:val="24"/>
          <w:szCs w:val="24"/>
          <w:lang w:val="bg-BG"/>
        </w:rPr>
      </w:pPr>
      <w:r w:rsidRPr="0044622D">
        <w:rPr>
          <w:rFonts w:asciiTheme="majorHAnsi" w:hAnsiTheme="majorHAnsi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90230" cy="3950898"/>
            <wp:effectExtent l="19050" t="0" r="0" b="0"/>
            <wp:wrapSquare wrapText="bothSides"/>
            <wp:docPr id="2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трина 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230" cy="3950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7A94">
        <w:rPr>
          <w:rFonts w:asciiTheme="majorHAnsi" w:hAnsiTheme="majorHAnsi"/>
          <w:sz w:val="24"/>
          <w:szCs w:val="24"/>
          <w:lang w:val="bg-BG"/>
        </w:rPr>
        <w:br w:type="textWrapping" w:clear="all"/>
      </w:r>
    </w:p>
    <w:p w:rsidR="00510238" w:rsidRPr="00C836E2" w:rsidRDefault="00510238" w:rsidP="00F01624">
      <w:pPr>
        <w:jc w:val="both"/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>Затваряне на три полета между колони (указано на приложената схема) със стени от гипсокартон с пълнеж от минерална вата – 17,5м</w:t>
      </w:r>
      <w:r w:rsidRPr="00C836E2">
        <w:rPr>
          <w:rFonts w:asciiTheme="majorHAnsi" w:hAnsiTheme="majorHAnsi"/>
          <w:sz w:val="24"/>
          <w:szCs w:val="24"/>
          <w:vertAlign w:val="superscript"/>
          <w:lang w:val="bg-BG"/>
        </w:rPr>
        <w:t>2</w:t>
      </w:r>
      <w:r w:rsidRPr="00C836E2">
        <w:rPr>
          <w:rFonts w:asciiTheme="majorHAnsi" w:hAnsiTheme="majorHAnsi"/>
          <w:sz w:val="24"/>
          <w:szCs w:val="24"/>
          <w:lang w:val="bg-BG"/>
        </w:rPr>
        <w:t>. Същите стени се боядисват двустранно</w:t>
      </w:r>
      <w:r w:rsidR="00B86D75">
        <w:rPr>
          <w:rFonts w:asciiTheme="majorHAnsi" w:hAnsiTheme="majorHAnsi"/>
          <w:sz w:val="24"/>
          <w:szCs w:val="24"/>
          <w:lang w:val="bg-BG"/>
        </w:rPr>
        <w:t xml:space="preserve"> и двупластово</w:t>
      </w:r>
      <w:r w:rsidRPr="00C836E2">
        <w:rPr>
          <w:rFonts w:asciiTheme="majorHAnsi" w:hAnsiTheme="majorHAnsi"/>
          <w:sz w:val="24"/>
          <w:szCs w:val="24"/>
          <w:lang w:val="bg-BG"/>
        </w:rPr>
        <w:t xml:space="preserve"> с латексова боя.</w:t>
      </w:r>
    </w:p>
    <w:p w:rsidR="00510238" w:rsidRPr="00C836E2" w:rsidRDefault="00510238" w:rsidP="00F01624">
      <w:pPr>
        <w:jc w:val="both"/>
        <w:rPr>
          <w:rFonts w:asciiTheme="majorHAnsi" w:hAnsiTheme="majorHAnsi"/>
          <w:i/>
          <w:sz w:val="24"/>
          <w:szCs w:val="24"/>
          <w:lang w:val="bg-BG"/>
        </w:rPr>
      </w:pPr>
      <w:r w:rsidRPr="00C836E2">
        <w:rPr>
          <w:rFonts w:asciiTheme="majorHAnsi" w:hAnsiTheme="majorHAnsi"/>
          <w:i/>
          <w:sz w:val="24"/>
          <w:szCs w:val="24"/>
          <w:lang w:val="bg-BG"/>
        </w:rPr>
        <w:t xml:space="preserve">ЗАБЕЛЕЖКА:  Преди </w:t>
      </w:r>
      <w:r w:rsidR="00F01624" w:rsidRPr="00C836E2">
        <w:rPr>
          <w:rFonts w:asciiTheme="majorHAnsi" w:hAnsiTheme="majorHAnsi"/>
          <w:i/>
          <w:sz w:val="24"/>
          <w:szCs w:val="24"/>
          <w:lang w:val="bg-BG"/>
        </w:rPr>
        <w:t xml:space="preserve">представяне на оферта, всеки участник следва да </w:t>
      </w:r>
      <w:r w:rsidRPr="00C836E2">
        <w:rPr>
          <w:rFonts w:asciiTheme="majorHAnsi" w:hAnsiTheme="majorHAnsi"/>
          <w:i/>
          <w:sz w:val="24"/>
          <w:szCs w:val="24"/>
          <w:lang w:val="bg-BG"/>
        </w:rPr>
        <w:t xml:space="preserve"> взем</w:t>
      </w:r>
      <w:r w:rsidR="00F01624" w:rsidRPr="00C836E2">
        <w:rPr>
          <w:rFonts w:asciiTheme="majorHAnsi" w:hAnsiTheme="majorHAnsi"/>
          <w:i/>
          <w:sz w:val="24"/>
          <w:szCs w:val="24"/>
          <w:lang w:val="bg-BG"/>
        </w:rPr>
        <w:t>е</w:t>
      </w:r>
      <w:r w:rsidRPr="00C836E2">
        <w:rPr>
          <w:rFonts w:asciiTheme="majorHAnsi" w:hAnsiTheme="majorHAnsi"/>
          <w:i/>
          <w:sz w:val="24"/>
          <w:szCs w:val="24"/>
          <w:lang w:val="bg-BG"/>
        </w:rPr>
        <w:t xml:space="preserve"> точни мерки от място за всяка витрина.</w:t>
      </w:r>
    </w:p>
    <w:p w:rsidR="004C0582" w:rsidRPr="00C836E2" w:rsidRDefault="004C0582" w:rsidP="004C0582">
      <w:pPr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>При подготовка на офертите, участниците следва да спазва следните задължителни условия:</w:t>
      </w:r>
    </w:p>
    <w:p w:rsidR="004C0582" w:rsidRPr="00C836E2" w:rsidRDefault="004C0582" w:rsidP="004C0582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bg-BG"/>
        </w:rPr>
        <w:t>Преди подаване на офертата, всеки участник следва да направи оглед в помещенията и да вземе точни мерки от място, както и да се провери точната бройка и местоположението на всеки прозорец.</w:t>
      </w:r>
      <w:r w:rsidRPr="00C836E2">
        <w:rPr>
          <w:rFonts w:asciiTheme="majorHAnsi" w:hAnsiTheme="majorHAnsi"/>
          <w:sz w:val="24"/>
          <w:szCs w:val="24"/>
          <w:lang w:val="ru-RU"/>
        </w:rPr>
        <w:t xml:space="preserve"> </w:t>
      </w:r>
    </w:p>
    <w:p w:rsidR="004C0582" w:rsidRPr="00C836E2" w:rsidRDefault="004C0582" w:rsidP="004C0582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ru-RU"/>
        </w:rPr>
        <w:t xml:space="preserve">При подготовка на офертите следва да се предвидят всички необходими довършителни дейности за окончателно завършване на обекта, в т.ч. да се извърши възстановяване на нарушената мазилка около прозорците и боядисване само в околопрозоречното пространдтво до ръбохранитела, след монтажа на новата дограма. </w:t>
      </w:r>
    </w:p>
    <w:p w:rsidR="004C0582" w:rsidRPr="00C836E2" w:rsidRDefault="004C0582" w:rsidP="004C0582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  <w:lang w:val="bg-BG"/>
        </w:rPr>
      </w:pPr>
      <w:r w:rsidRPr="00C836E2">
        <w:rPr>
          <w:rFonts w:asciiTheme="majorHAnsi" w:hAnsiTheme="majorHAnsi"/>
          <w:sz w:val="24"/>
          <w:szCs w:val="24"/>
          <w:lang w:val="ru-RU"/>
        </w:rPr>
        <w:t>В предложената цена участика следва да включи</w:t>
      </w:r>
      <w:r w:rsidR="00A837B9">
        <w:rPr>
          <w:rFonts w:asciiTheme="majorHAnsi" w:hAnsiTheme="majorHAnsi"/>
          <w:sz w:val="24"/>
          <w:szCs w:val="24"/>
          <w:lang w:val="ru-RU"/>
        </w:rPr>
        <w:t xml:space="preserve">: </w:t>
      </w:r>
      <w:r w:rsidRPr="00C836E2">
        <w:rPr>
          <w:rFonts w:asciiTheme="majorHAnsi" w:hAnsiTheme="majorHAnsi"/>
          <w:sz w:val="24"/>
          <w:szCs w:val="24"/>
          <w:lang w:val="ru-RU"/>
        </w:rPr>
        <w:t xml:space="preserve"> демонтаж на съществуващи прозорци и монтаж на новите, както изнасяне на демонтираните прозорци и на остатъчните продукти от строителните дейности, и изхвърлянето им на определените за това места (депо за отпадъци).</w:t>
      </w:r>
      <w:r w:rsidR="00A837B9">
        <w:rPr>
          <w:rFonts w:asciiTheme="majorHAnsi" w:hAnsiTheme="majorHAnsi"/>
          <w:sz w:val="24"/>
          <w:szCs w:val="24"/>
          <w:lang w:val="ru-RU"/>
        </w:rPr>
        <w:t xml:space="preserve"> Реглаж на рамките, довършителни работи свързани с укрепването на монтираната  дограма се извършват с впръскване на из</w:t>
      </w:r>
      <w:r w:rsidR="00D04FBB">
        <w:rPr>
          <w:rFonts w:asciiTheme="majorHAnsi" w:hAnsiTheme="majorHAnsi"/>
          <w:sz w:val="24"/>
          <w:szCs w:val="24"/>
          <w:lang w:val="ru-RU"/>
        </w:rPr>
        <w:t>о</w:t>
      </w:r>
      <w:r w:rsidR="00A837B9">
        <w:rPr>
          <w:rFonts w:asciiTheme="majorHAnsi" w:hAnsiTheme="majorHAnsi"/>
          <w:sz w:val="24"/>
          <w:szCs w:val="24"/>
          <w:lang w:val="ru-RU"/>
        </w:rPr>
        <w:t xml:space="preserve">лационна пяна – от вътрешната страна, със силиконово уплътнение (неутрално прозрачно или бяло, когато фугата епо- малка от 10мм. и  с циментиране, в случай, че фугата е по- голяма от 10 мм.) </w:t>
      </w:r>
    </w:p>
    <w:p w:rsidR="009D5FA7" w:rsidRPr="00C836E2" w:rsidRDefault="009D5FA7" w:rsidP="00F01624">
      <w:pPr>
        <w:jc w:val="center"/>
        <w:rPr>
          <w:rFonts w:asciiTheme="majorHAnsi" w:hAnsiTheme="majorHAnsi" w:cs="Times New Roman"/>
          <w:b/>
          <w:sz w:val="24"/>
          <w:szCs w:val="24"/>
          <w:lang w:val="bg-BG"/>
        </w:rPr>
      </w:pPr>
      <w:r w:rsidRPr="00C836E2">
        <w:rPr>
          <w:rFonts w:asciiTheme="majorHAnsi" w:hAnsiTheme="majorHAnsi" w:cs="Times New Roman"/>
          <w:b/>
          <w:sz w:val="24"/>
          <w:szCs w:val="24"/>
        </w:rPr>
        <w:t xml:space="preserve">ИЗИСКВАНИЯ КЪМ </w:t>
      </w:r>
      <w:r w:rsidR="009A4761" w:rsidRPr="00C836E2">
        <w:rPr>
          <w:rFonts w:asciiTheme="majorHAnsi" w:hAnsiTheme="majorHAnsi" w:cs="Times New Roman"/>
          <w:b/>
          <w:sz w:val="24"/>
          <w:szCs w:val="24"/>
          <w:lang w:val="bg-BG"/>
        </w:rPr>
        <w:t xml:space="preserve">ИЗПЪЛНЕНИЕТО </w:t>
      </w:r>
    </w:p>
    <w:p w:rsidR="009D5FA7" w:rsidRPr="00C836E2" w:rsidRDefault="009D5FA7" w:rsidP="00F01624">
      <w:pPr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C836E2">
        <w:rPr>
          <w:rFonts w:asciiTheme="majorHAnsi" w:hAnsiTheme="majorHAnsi" w:cs="Times New Roman"/>
          <w:sz w:val="24"/>
          <w:szCs w:val="24"/>
        </w:rPr>
        <w:t xml:space="preserve">1. Участникът, в случай че бъде избран за изпълнител се задължава да изпълни строително-монтажни работи по видове и обем, съгласно настоящата техническа спецификация. </w:t>
      </w:r>
    </w:p>
    <w:p w:rsidR="009D5FA7" w:rsidRPr="00C836E2" w:rsidRDefault="009D5FA7" w:rsidP="00F01624">
      <w:pPr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C836E2">
        <w:rPr>
          <w:rFonts w:asciiTheme="majorHAnsi" w:hAnsiTheme="majorHAnsi" w:cs="Times New Roman"/>
          <w:sz w:val="24"/>
          <w:szCs w:val="24"/>
        </w:rPr>
        <w:t xml:space="preserve">2. Изпълнението на строително-монтажните работи трябва да бъде съгласно изискванията на Правила и норми за извършване и приемане на СМР (ПИПСМР) и всички действащи към момента наредби, правила, норми и нормативи за изпълнение на строителство. </w:t>
      </w:r>
    </w:p>
    <w:p w:rsidR="009D5FA7" w:rsidRPr="00CF03E2" w:rsidRDefault="009D5FA7" w:rsidP="00377B08">
      <w:pPr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C836E2">
        <w:rPr>
          <w:rFonts w:asciiTheme="majorHAnsi" w:hAnsiTheme="majorHAnsi" w:cs="Times New Roman"/>
          <w:sz w:val="24"/>
          <w:szCs w:val="24"/>
        </w:rPr>
        <w:t xml:space="preserve">3. При подаване на офертата за участие в настоящата процедура, участникът трябва да </w:t>
      </w:r>
      <w:r w:rsidR="00377B08" w:rsidRPr="00377B08">
        <w:rPr>
          <w:rFonts w:asciiTheme="majorHAnsi" w:hAnsiTheme="majorHAnsi" w:cs="Times New Roman"/>
          <w:sz w:val="24"/>
          <w:szCs w:val="24"/>
          <w:lang w:val="bg-BG"/>
        </w:rPr>
        <w:t>предложи в офертата си три отделни срока за доставка и монтаж на дограмата и изпълнение на ремонтните дейности – за всеки от подобектите по отделно</w:t>
      </w:r>
      <w:r w:rsidR="00CF03E2">
        <w:rPr>
          <w:rFonts w:asciiTheme="majorHAnsi" w:hAnsiTheme="majorHAnsi" w:cs="Times New Roman"/>
          <w:sz w:val="24"/>
          <w:szCs w:val="24"/>
          <w:lang w:val="bg-BG"/>
        </w:rPr>
        <w:t>,</w:t>
      </w:r>
      <w:r w:rsidR="00377B08" w:rsidRPr="00377B08">
        <w:rPr>
          <w:rFonts w:asciiTheme="majorHAnsi" w:hAnsiTheme="majorHAnsi" w:cs="Times New Roman"/>
          <w:sz w:val="24"/>
          <w:szCs w:val="24"/>
          <w:lang w:val="bg-BG"/>
        </w:rPr>
        <w:t xml:space="preserve"> като попъл</w:t>
      </w:r>
      <w:r w:rsidR="00CF03E2">
        <w:rPr>
          <w:rFonts w:asciiTheme="majorHAnsi" w:hAnsiTheme="majorHAnsi" w:cs="Times New Roman"/>
          <w:sz w:val="24"/>
          <w:szCs w:val="24"/>
          <w:lang w:val="bg-BG"/>
        </w:rPr>
        <w:t>ни</w:t>
      </w:r>
      <w:r w:rsidR="00377B08" w:rsidRPr="00377B08">
        <w:rPr>
          <w:rFonts w:asciiTheme="majorHAnsi" w:hAnsiTheme="majorHAnsi" w:cs="Times New Roman"/>
          <w:sz w:val="24"/>
          <w:szCs w:val="24"/>
          <w:lang w:val="bg-BG"/>
        </w:rPr>
        <w:t xml:space="preserve"> предложението си в Образец 1 – Предложение за изпълнение на поръчката.</w:t>
      </w:r>
      <w:r w:rsidR="00377B08">
        <w:rPr>
          <w:rFonts w:asciiTheme="majorHAnsi" w:hAnsiTheme="majorHAnsi" w:cs="Times New Roman"/>
          <w:b/>
          <w:sz w:val="24"/>
          <w:szCs w:val="24"/>
          <w:lang w:val="bg-BG"/>
        </w:rPr>
        <w:t xml:space="preserve"> </w:t>
      </w:r>
      <w:r w:rsidR="00CF03E2" w:rsidRPr="00CF03E2">
        <w:rPr>
          <w:rFonts w:asciiTheme="majorHAnsi" w:hAnsiTheme="majorHAnsi" w:cs="Times New Roman"/>
          <w:sz w:val="24"/>
          <w:szCs w:val="24"/>
          <w:lang w:val="bg-BG"/>
        </w:rPr>
        <w:t xml:space="preserve">Срока за изпълнение за всеки от подобектите по отделно, </w:t>
      </w:r>
      <w:r w:rsidR="00CF03E2" w:rsidRPr="00D04FBB">
        <w:rPr>
          <w:rFonts w:asciiTheme="majorHAnsi" w:hAnsiTheme="majorHAnsi" w:cs="Times New Roman"/>
          <w:b/>
          <w:sz w:val="24"/>
          <w:szCs w:val="24"/>
          <w:lang w:val="bg-BG"/>
        </w:rPr>
        <w:t>не може да бъде по- дълъг от 2(два)месеца</w:t>
      </w:r>
      <w:r w:rsidR="00CF03E2" w:rsidRPr="00CF03E2">
        <w:rPr>
          <w:rFonts w:asciiTheme="majorHAnsi" w:hAnsiTheme="majorHAnsi" w:cs="Times New Roman"/>
          <w:sz w:val="24"/>
          <w:szCs w:val="24"/>
          <w:lang w:val="bg-BG"/>
        </w:rPr>
        <w:t>. Условията за стартиране на изпълнението на всеки от подобектите са посочени в проекта на договора.</w:t>
      </w:r>
    </w:p>
    <w:p w:rsidR="009D5FA7" w:rsidRPr="00C836E2" w:rsidRDefault="002F76F9" w:rsidP="00F01624">
      <w:pPr>
        <w:pStyle w:val="BodyText3"/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C836E2">
        <w:rPr>
          <w:rFonts w:asciiTheme="majorHAnsi" w:hAnsiTheme="majorHAnsi"/>
          <w:sz w:val="24"/>
          <w:szCs w:val="24"/>
        </w:rPr>
        <w:tab/>
      </w:r>
      <w:r w:rsidR="009D5FA7" w:rsidRPr="00C836E2">
        <w:rPr>
          <w:rFonts w:asciiTheme="majorHAnsi" w:hAnsiTheme="majorHAnsi"/>
          <w:sz w:val="24"/>
          <w:szCs w:val="24"/>
        </w:rPr>
        <w:t xml:space="preserve">4. Участникът трябва да подготви като част от Ценовото предложение </w:t>
      </w:r>
      <w:r w:rsidR="000E5794">
        <w:rPr>
          <w:rFonts w:asciiTheme="majorHAnsi" w:hAnsiTheme="majorHAnsi"/>
          <w:sz w:val="24"/>
          <w:szCs w:val="24"/>
        </w:rPr>
        <w:t xml:space="preserve">(Образец 2 </w:t>
      </w:r>
      <w:r w:rsidR="00F01624" w:rsidRPr="00C836E2">
        <w:rPr>
          <w:rFonts w:asciiTheme="majorHAnsi" w:hAnsiTheme="majorHAnsi"/>
          <w:sz w:val="24"/>
          <w:szCs w:val="24"/>
        </w:rPr>
        <w:t>-</w:t>
      </w:r>
      <w:r w:rsidR="00FB00D0">
        <w:rPr>
          <w:rFonts w:asciiTheme="majorHAnsi" w:hAnsiTheme="majorHAnsi"/>
          <w:sz w:val="24"/>
          <w:szCs w:val="24"/>
        </w:rPr>
        <w:t xml:space="preserve"> </w:t>
      </w:r>
      <w:r w:rsidR="009D5FA7" w:rsidRPr="00C836E2">
        <w:rPr>
          <w:rFonts w:asciiTheme="majorHAnsi" w:hAnsiTheme="majorHAnsi"/>
          <w:sz w:val="24"/>
          <w:szCs w:val="24"/>
        </w:rPr>
        <w:t xml:space="preserve">остойностяване на видовете дейности, посочени в настоящата техническа спецификация </w:t>
      </w:r>
      <w:r w:rsidR="00F01624" w:rsidRPr="00C836E2">
        <w:rPr>
          <w:rFonts w:asciiTheme="majorHAnsi" w:hAnsiTheme="majorHAnsi"/>
          <w:sz w:val="24"/>
          <w:szCs w:val="24"/>
        </w:rPr>
        <w:t>и приложените Количествени сметки</w:t>
      </w:r>
      <w:r w:rsidR="009D5FA7" w:rsidRPr="00C836E2">
        <w:rPr>
          <w:rFonts w:asciiTheme="majorHAnsi" w:hAnsiTheme="majorHAnsi"/>
          <w:sz w:val="24"/>
          <w:szCs w:val="24"/>
        </w:rPr>
        <w:t>.</w:t>
      </w:r>
    </w:p>
    <w:p w:rsidR="00AC3BB5" w:rsidRPr="00C836E2" w:rsidRDefault="00770450" w:rsidP="00AC3BB5">
      <w:pPr>
        <w:pStyle w:val="ListParagraph"/>
        <w:ind w:left="0" w:firstLine="720"/>
        <w:jc w:val="both"/>
        <w:rPr>
          <w:rFonts w:asciiTheme="majorHAnsi" w:eastAsia="Times New Roman" w:hAnsiTheme="majorHAnsi" w:cs="Times New Roman"/>
          <w:sz w:val="24"/>
          <w:szCs w:val="24"/>
          <w:lang w:val="bg-BG" w:eastAsia="bg-BG"/>
        </w:rPr>
      </w:pPr>
      <w:r>
        <w:rPr>
          <w:rFonts w:asciiTheme="majorHAnsi" w:eastAsia="Times New Roman" w:hAnsiTheme="majorHAnsi" w:cs="Times New Roman"/>
          <w:sz w:val="24"/>
          <w:szCs w:val="24"/>
          <w:lang w:val="bg-BG" w:eastAsia="bg-BG"/>
        </w:rPr>
        <w:t>5</w:t>
      </w:r>
      <w:r w:rsidR="00AC3BB5" w:rsidRPr="00C836E2">
        <w:rPr>
          <w:rFonts w:asciiTheme="majorHAnsi" w:eastAsia="Times New Roman" w:hAnsiTheme="majorHAnsi" w:cs="Times New Roman"/>
          <w:sz w:val="24"/>
          <w:szCs w:val="24"/>
          <w:lang w:val="bg-BG" w:eastAsia="bg-BG"/>
        </w:rPr>
        <w:t>. Участника следва да предложи м</w:t>
      </w:r>
      <w:r w:rsidR="00AC3BB5" w:rsidRPr="002B34AE">
        <w:rPr>
          <w:rFonts w:asciiTheme="majorHAnsi" w:eastAsia="Times New Roman" w:hAnsiTheme="majorHAnsi" w:cs="Times New Roman"/>
          <w:sz w:val="24"/>
          <w:szCs w:val="24"/>
          <w:lang w:eastAsia="bg-BG"/>
        </w:rPr>
        <w:t>инималните гаранционни срокове на изпълнени</w:t>
      </w:r>
      <w:r w:rsidR="00AC3BB5" w:rsidRPr="00C836E2">
        <w:rPr>
          <w:rFonts w:asciiTheme="majorHAnsi" w:eastAsia="Times New Roman" w:hAnsiTheme="majorHAnsi" w:cs="Times New Roman"/>
          <w:sz w:val="24"/>
          <w:szCs w:val="24"/>
          <w:lang w:val="bg-BG" w:eastAsia="bg-BG"/>
        </w:rPr>
        <w:t>те</w:t>
      </w:r>
      <w:r w:rsidR="00AC3BB5" w:rsidRPr="002B34AE">
        <w:rPr>
          <w:rFonts w:asciiTheme="majorHAnsi" w:eastAsia="Times New Roman" w:hAnsiTheme="majorHAnsi" w:cs="Times New Roman"/>
          <w:sz w:val="24"/>
          <w:szCs w:val="24"/>
          <w:lang w:eastAsia="bg-BG"/>
        </w:rPr>
        <w:t xml:space="preserve"> строителни и монтажни работи</w:t>
      </w:r>
      <w:r w:rsidR="00AC3BB5" w:rsidRPr="00C836E2">
        <w:rPr>
          <w:rFonts w:asciiTheme="majorHAnsi" w:eastAsia="Times New Roman" w:hAnsiTheme="majorHAnsi" w:cs="Times New Roman"/>
          <w:sz w:val="24"/>
          <w:szCs w:val="24"/>
          <w:lang w:val="bg-BG" w:eastAsia="bg-BG"/>
        </w:rPr>
        <w:t>, (в Образец 1 – Предложение за изпълнение на поръчката) както следва:</w:t>
      </w:r>
    </w:p>
    <w:p w:rsidR="00AC3BB5" w:rsidRPr="009478A2" w:rsidRDefault="00AC3BB5" w:rsidP="00AC3BB5">
      <w:pPr>
        <w:pStyle w:val="ListParagraph"/>
        <w:ind w:left="281"/>
        <w:jc w:val="both"/>
        <w:rPr>
          <w:rFonts w:asciiTheme="majorHAnsi" w:eastAsia="Times New Roman" w:hAnsiTheme="majorHAnsi" w:cs="Times New Roman"/>
          <w:sz w:val="24"/>
          <w:szCs w:val="24"/>
          <w:lang w:val="bg-BG" w:eastAsia="bg-BG"/>
        </w:rPr>
      </w:pPr>
      <w:r w:rsidRPr="00C836E2">
        <w:rPr>
          <w:rFonts w:asciiTheme="majorHAnsi" w:eastAsia="Times New Roman" w:hAnsiTheme="majorHAnsi" w:cs="Times New Roman"/>
          <w:sz w:val="24"/>
          <w:szCs w:val="24"/>
          <w:lang w:val="bg-BG" w:eastAsia="bg-BG"/>
        </w:rPr>
        <w:tab/>
      </w:r>
      <w:r w:rsidRPr="009478A2">
        <w:rPr>
          <w:rFonts w:asciiTheme="majorHAnsi" w:eastAsia="Times New Roman" w:hAnsiTheme="majorHAnsi" w:cs="Times New Roman"/>
          <w:sz w:val="24"/>
          <w:szCs w:val="24"/>
          <w:lang w:val="bg-BG" w:eastAsia="bg-BG"/>
        </w:rPr>
        <w:t xml:space="preserve">- за </w:t>
      </w:r>
      <w:r w:rsidRPr="009478A2">
        <w:rPr>
          <w:rFonts w:asciiTheme="majorHAnsi" w:eastAsia="Times New Roman" w:hAnsiTheme="majorHAnsi" w:cs="Times New Roman"/>
          <w:sz w:val="24"/>
          <w:szCs w:val="24"/>
          <w:lang w:eastAsia="bg-BG"/>
        </w:rPr>
        <w:t xml:space="preserve">всички видове строителни, монтажни и довършителни работи </w:t>
      </w:r>
      <w:r w:rsidRPr="009478A2">
        <w:rPr>
          <w:rFonts w:asciiTheme="majorHAnsi" w:eastAsia="Times New Roman" w:hAnsiTheme="majorHAnsi" w:cs="Times New Roman"/>
          <w:sz w:val="24"/>
          <w:szCs w:val="24"/>
          <w:lang w:val="bg-BG" w:eastAsia="bg-BG"/>
        </w:rPr>
        <w:t>- не по- кратък от</w:t>
      </w:r>
      <w:r w:rsidRPr="009478A2">
        <w:rPr>
          <w:rFonts w:asciiTheme="majorHAnsi" w:eastAsia="Times New Roman" w:hAnsiTheme="majorHAnsi" w:cs="Times New Roman"/>
          <w:sz w:val="24"/>
          <w:szCs w:val="24"/>
          <w:lang w:eastAsia="bg-BG"/>
        </w:rPr>
        <w:t xml:space="preserve"> 5 години</w:t>
      </w:r>
      <w:r w:rsidRPr="009478A2">
        <w:rPr>
          <w:rFonts w:asciiTheme="majorHAnsi" w:eastAsia="Times New Roman" w:hAnsiTheme="majorHAnsi" w:cs="Times New Roman"/>
          <w:sz w:val="24"/>
          <w:szCs w:val="24"/>
          <w:lang w:val="bg-BG" w:eastAsia="bg-BG"/>
        </w:rPr>
        <w:t>;</w:t>
      </w:r>
    </w:p>
    <w:p w:rsidR="009478A2" w:rsidRPr="00115290" w:rsidRDefault="009478A2" w:rsidP="009478A2">
      <w:pPr>
        <w:pStyle w:val="ListParagraph"/>
        <w:ind w:left="281"/>
        <w:jc w:val="both"/>
        <w:rPr>
          <w:rFonts w:ascii="Cambria" w:hAnsi="Cambria"/>
          <w:sz w:val="24"/>
          <w:szCs w:val="24"/>
          <w:lang w:val="bg-BG"/>
        </w:rPr>
      </w:pPr>
      <w:r>
        <w:rPr>
          <w:rFonts w:ascii="Cambria" w:hAnsi="Cambria"/>
          <w:sz w:val="24"/>
          <w:szCs w:val="24"/>
          <w:lang w:val="bg-BG"/>
        </w:rPr>
        <w:tab/>
      </w:r>
      <w:r w:rsidRPr="00980104">
        <w:rPr>
          <w:rFonts w:ascii="Cambria" w:hAnsi="Cambria"/>
          <w:sz w:val="24"/>
          <w:szCs w:val="24"/>
          <w:lang w:val="bg-BG"/>
        </w:rPr>
        <w:t>- Гаранционен срок на дограмата за прозорците/стъкалата е</w:t>
      </w:r>
      <w:r>
        <w:rPr>
          <w:rFonts w:ascii="Cambria" w:hAnsi="Cambria"/>
          <w:sz w:val="24"/>
          <w:szCs w:val="24"/>
          <w:lang w:val="bg-BG"/>
        </w:rPr>
        <w:t xml:space="preserve"> не по- малко от </w:t>
      </w:r>
      <w:r w:rsidRPr="00115290">
        <w:rPr>
          <w:rFonts w:ascii="Cambria" w:hAnsi="Cambria"/>
          <w:sz w:val="24"/>
          <w:szCs w:val="24"/>
          <w:lang w:val="bg-BG"/>
        </w:rPr>
        <w:t>10 години;</w:t>
      </w:r>
    </w:p>
    <w:p w:rsidR="009478A2" w:rsidRPr="00980104" w:rsidRDefault="009478A2" w:rsidP="009478A2">
      <w:pPr>
        <w:pStyle w:val="ListParagraph"/>
        <w:ind w:left="281"/>
        <w:jc w:val="both"/>
        <w:rPr>
          <w:rFonts w:ascii="Cambria" w:hAnsi="Cambria"/>
          <w:sz w:val="24"/>
          <w:szCs w:val="24"/>
          <w:shd w:val="clear" w:color="auto" w:fill="FFFF00"/>
          <w:lang w:val="bg-BG"/>
        </w:rPr>
      </w:pPr>
      <w:r w:rsidRPr="00115290">
        <w:rPr>
          <w:rFonts w:ascii="Cambria" w:hAnsi="Cambria"/>
          <w:sz w:val="24"/>
          <w:szCs w:val="24"/>
          <w:lang w:val="bg-BG"/>
        </w:rPr>
        <w:tab/>
        <w:t>- Гаранционен срок за механизмите на затваряне е е не по- малко от 2 години;</w:t>
      </w:r>
    </w:p>
    <w:p w:rsidR="009D5FA7" w:rsidRPr="00F85C43" w:rsidRDefault="00770450" w:rsidP="00F01624">
      <w:pPr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  <w:lang w:val="bg-BG"/>
        </w:rPr>
        <w:t>6</w:t>
      </w:r>
      <w:r w:rsidR="009D5FA7" w:rsidRPr="00C836E2">
        <w:rPr>
          <w:rFonts w:asciiTheme="majorHAnsi" w:hAnsiTheme="majorHAnsi" w:cs="Times New Roman"/>
          <w:sz w:val="24"/>
          <w:szCs w:val="24"/>
        </w:rPr>
        <w:t xml:space="preserve">. Изпълнителят е длъжен да извърши строителството, като спазва изискванията на строителните, техническите и технологичните правила и нормативи за съответните дейности. </w:t>
      </w:r>
      <w:r w:rsidR="00061041">
        <w:rPr>
          <w:rFonts w:asciiTheme="majorHAnsi" w:hAnsiTheme="majorHAnsi" w:cs="Times New Roman"/>
          <w:sz w:val="24"/>
          <w:szCs w:val="24"/>
          <w:lang w:val="bg-BG"/>
        </w:rPr>
        <w:t xml:space="preserve">При изпълнението на дейностите следва да се </w:t>
      </w:r>
      <w:r w:rsidR="00061041" w:rsidRPr="00F85C43">
        <w:rPr>
          <w:rFonts w:asciiTheme="majorHAnsi" w:hAnsiTheme="majorHAnsi" w:cs="Times New Roman"/>
          <w:sz w:val="24"/>
          <w:szCs w:val="24"/>
          <w:lang w:val="bg-BG"/>
        </w:rPr>
        <w:t>спазва „</w:t>
      </w:r>
      <w:r w:rsidR="00061041" w:rsidRPr="00F85C43">
        <w:rPr>
          <w:rFonts w:asciiTheme="majorHAnsi" w:hAnsiTheme="majorHAnsi" w:cs="Times New Roman"/>
          <w:sz w:val="24"/>
          <w:szCs w:val="24"/>
        </w:rPr>
        <w:t>Нормата за остъкляване с пластово стъкло NBN S23-002</w:t>
      </w:r>
      <w:r w:rsidR="00061041" w:rsidRPr="00F85C43">
        <w:rPr>
          <w:rFonts w:asciiTheme="majorHAnsi" w:hAnsiTheme="majorHAnsi" w:cs="Times New Roman"/>
          <w:sz w:val="24"/>
          <w:szCs w:val="24"/>
          <w:lang w:val="bg-BG"/>
        </w:rPr>
        <w:t xml:space="preserve">“ приложима </w:t>
      </w:r>
      <w:r w:rsidR="00061041" w:rsidRPr="00F85C43">
        <w:rPr>
          <w:rStyle w:val="FontStyle68"/>
          <w:rFonts w:ascii="Times New Roman" w:hAnsi="Times New Roman" w:cs="Times New Roman"/>
          <w:b w:val="0"/>
          <w:sz w:val="24"/>
          <w:szCs w:val="24"/>
          <w:lang w:eastAsia="fr-FR"/>
        </w:rPr>
        <w:t>за Белгия</w:t>
      </w:r>
      <w:r w:rsidR="00061041" w:rsidRPr="00F85C43">
        <w:rPr>
          <w:rFonts w:asciiTheme="majorHAnsi" w:hAnsiTheme="majorHAnsi" w:cs="Times New Roman"/>
          <w:b/>
          <w:sz w:val="24"/>
          <w:szCs w:val="24"/>
          <w:lang w:val="bg-BG"/>
        </w:rPr>
        <w:t xml:space="preserve">. </w:t>
      </w:r>
      <w:r w:rsidR="00061041" w:rsidRPr="00F85C43">
        <w:rPr>
          <w:rFonts w:asciiTheme="majorHAnsi" w:hAnsiTheme="majorHAnsi" w:cs="Times New Roman"/>
          <w:sz w:val="24"/>
          <w:szCs w:val="24"/>
          <w:lang w:val="bg-BG"/>
        </w:rPr>
        <w:t>Съгласно нея при доставка и монтаж на нови дограми се</w:t>
      </w:r>
      <w:r w:rsidR="00061041" w:rsidRPr="00F85C43">
        <w:rPr>
          <w:rFonts w:asciiTheme="majorHAnsi" w:hAnsiTheme="majorHAnsi" w:cs="Times New Roman"/>
          <w:b/>
          <w:sz w:val="24"/>
          <w:szCs w:val="24"/>
          <w:lang w:val="bg-BG"/>
        </w:rPr>
        <w:t xml:space="preserve"> </w:t>
      </w:r>
      <w:r w:rsidR="00061041" w:rsidRPr="00F85C43">
        <w:rPr>
          <w:rFonts w:asciiTheme="majorHAnsi" w:hAnsiTheme="majorHAnsi" w:cs="Times New Roman"/>
          <w:sz w:val="24"/>
          <w:szCs w:val="24"/>
        </w:rPr>
        <w:t>изисква пластовото стъкло да бъде поставено върху всеки подпрозоречен зид на най-малко 900 мм от земята.</w:t>
      </w:r>
    </w:p>
    <w:p w:rsidR="009D5FA7" w:rsidRPr="00C836E2" w:rsidRDefault="00770450" w:rsidP="00F01624">
      <w:pPr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  <w:lang w:val="bg-BG"/>
        </w:rPr>
        <w:t>7</w:t>
      </w:r>
      <w:r w:rsidR="009D5FA7" w:rsidRPr="00C836E2">
        <w:rPr>
          <w:rFonts w:asciiTheme="majorHAnsi" w:hAnsiTheme="majorHAnsi" w:cs="Times New Roman"/>
          <w:sz w:val="24"/>
          <w:szCs w:val="24"/>
        </w:rPr>
        <w:t>. Изпълнителят е длъжен да влага в строителството висококачествени материали и строителни изделия, както и да извършва качествено строително-монтажните работи. Материалите се доставят с изискуемите съгласно нормативната уредба доказателства за качество и произход</w:t>
      </w:r>
      <w:r w:rsidR="004C14A4" w:rsidRPr="00C836E2">
        <w:rPr>
          <w:rFonts w:asciiTheme="majorHAnsi" w:hAnsiTheme="majorHAnsi" w:cs="Times New Roman"/>
          <w:sz w:val="24"/>
          <w:szCs w:val="24"/>
          <w:lang w:val="bg-BG"/>
        </w:rPr>
        <w:t xml:space="preserve"> (сертификати, декларации за съответствие)</w:t>
      </w:r>
      <w:r w:rsidR="009D5FA7" w:rsidRPr="00C836E2">
        <w:rPr>
          <w:rFonts w:asciiTheme="majorHAnsi" w:hAnsiTheme="majorHAnsi" w:cs="Times New Roman"/>
          <w:sz w:val="24"/>
          <w:szCs w:val="24"/>
        </w:rPr>
        <w:t xml:space="preserve">. </w:t>
      </w:r>
    </w:p>
    <w:p w:rsidR="009E437A" w:rsidRPr="00C836E2" w:rsidRDefault="00770450" w:rsidP="00F01624">
      <w:pPr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  <w:lang w:val="bg-BG"/>
        </w:rPr>
        <w:t>8</w:t>
      </w:r>
      <w:r w:rsidR="009D5FA7" w:rsidRPr="00C836E2">
        <w:rPr>
          <w:rFonts w:asciiTheme="majorHAnsi" w:hAnsiTheme="majorHAnsi" w:cs="Times New Roman"/>
          <w:sz w:val="24"/>
          <w:szCs w:val="24"/>
        </w:rPr>
        <w:t xml:space="preserve">. </w:t>
      </w:r>
      <w:r w:rsidR="009E437A" w:rsidRPr="00C836E2">
        <w:rPr>
          <w:rFonts w:asciiTheme="majorHAnsi" w:hAnsiTheme="majorHAnsi" w:cs="Times New Roman"/>
          <w:sz w:val="24"/>
          <w:szCs w:val="24"/>
        </w:rPr>
        <w:t xml:space="preserve">Участникът трябва да осигури оборудване – собствено или под наем за изпълнение на обществената поръчка, включително за изпитване и изследване, с което ще се осигурява контрол на качеството на изпълнените строителни и монтажни работи, което да включва необходимото техническо оборудване и механизация. </w:t>
      </w:r>
    </w:p>
    <w:p w:rsidR="009D5FA7" w:rsidRPr="00C836E2" w:rsidRDefault="00770450" w:rsidP="00F01624">
      <w:pPr>
        <w:ind w:firstLine="709"/>
        <w:jc w:val="both"/>
        <w:rPr>
          <w:rFonts w:asciiTheme="majorHAnsi" w:hAnsiTheme="majorHAnsi" w:cs="Times New Roman"/>
          <w:color w:val="FF0000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  <w:lang w:val="bg-BG"/>
        </w:rPr>
        <w:t>9</w:t>
      </w:r>
      <w:r w:rsidR="009D5FA7" w:rsidRPr="00C836E2">
        <w:rPr>
          <w:rFonts w:asciiTheme="majorHAnsi" w:hAnsiTheme="majorHAnsi" w:cs="Times New Roman"/>
          <w:sz w:val="24"/>
          <w:szCs w:val="24"/>
        </w:rPr>
        <w:t xml:space="preserve">. </w:t>
      </w:r>
      <w:r w:rsidR="0065257A">
        <w:rPr>
          <w:rFonts w:asciiTheme="majorHAnsi" w:hAnsiTheme="majorHAnsi" w:cs="Times New Roman"/>
          <w:sz w:val="24"/>
          <w:szCs w:val="24"/>
          <w:lang w:val="bg-BG"/>
        </w:rPr>
        <w:t>Ремонтните работи</w:t>
      </w:r>
      <w:r w:rsidR="009D5FA7" w:rsidRPr="00C836E2">
        <w:rPr>
          <w:rFonts w:asciiTheme="majorHAnsi" w:hAnsiTheme="majorHAnsi" w:cs="Times New Roman"/>
          <w:sz w:val="24"/>
          <w:szCs w:val="24"/>
        </w:rPr>
        <w:t xml:space="preserve"> се извършват при строго съблюдаване на техниката на безопасност и охрана на труда за целия период на договора. Изпълнението трябва да се съобраз</w:t>
      </w:r>
      <w:r w:rsidR="0065257A">
        <w:rPr>
          <w:rFonts w:asciiTheme="majorHAnsi" w:hAnsiTheme="majorHAnsi" w:cs="Times New Roman"/>
          <w:sz w:val="24"/>
          <w:szCs w:val="24"/>
          <w:lang w:val="bg-BG"/>
        </w:rPr>
        <w:t>и</w:t>
      </w:r>
      <w:r w:rsidR="009D5FA7" w:rsidRPr="00C836E2">
        <w:rPr>
          <w:rFonts w:asciiTheme="majorHAnsi" w:hAnsiTheme="majorHAnsi" w:cs="Times New Roman"/>
          <w:sz w:val="24"/>
          <w:szCs w:val="24"/>
        </w:rPr>
        <w:t xml:space="preserve"> с всички нормативните актове по безопасност на труда за различните дейности, видове работи и работно оборудване.</w:t>
      </w:r>
      <w:r w:rsidR="009D5FA7" w:rsidRPr="00C836E2">
        <w:rPr>
          <w:rFonts w:asciiTheme="majorHAnsi" w:hAnsiTheme="majorHAnsi" w:cs="Times New Roman"/>
          <w:color w:val="FF0000"/>
          <w:sz w:val="24"/>
          <w:szCs w:val="24"/>
        </w:rPr>
        <w:t xml:space="preserve"> </w:t>
      </w:r>
    </w:p>
    <w:p w:rsidR="009D5FA7" w:rsidRPr="00C836E2" w:rsidRDefault="003D74AA" w:rsidP="00F01624">
      <w:pPr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C836E2">
        <w:rPr>
          <w:rFonts w:asciiTheme="majorHAnsi" w:hAnsiTheme="majorHAnsi" w:cs="Times New Roman"/>
          <w:sz w:val="24"/>
          <w:szCs w:val="24"/>
          <w:lang w:val="bg-BG"/>
        </w:rPr>
        <w:t>1</w:t>
      </w:r>
      <w:r w:rsidR="00770450">
        <w:rPr>
          <w:rFonts w:asciiTheme="majorHAnsi" w:hAnsiTheme="majorHAnsi" w:cs="Times New Roman"/>
          <w:sz w:val="24"/>
          <w:szCs w:val="24"/>
          <w:lang w:val="bg-BG"/>
        </w:rPr>
        <w:t>0</w:t>
      </w:r>
      <w:r w:rsidR="009D5FA7" w:rsidRPr="00C836E2">
        <w:rPr>
          <w:rFonts w:asciiTheme="majorHAnsi" w:hAnsiTheme="majorHAnsi" w:cs="Times New Roman"/>
          <w:sz w:val="24"/>
          <w:szCs w:val="24"/>
        </w:rPr>
        <w:t xml:space="preserve">. Изпълнителят носи отговорност пред Възложителя, ако при извършването на ремонтните работи е допуснал отклонения от изискванията на строителните, техническите и технологичните правила или е нарушил императивни разпоредби на нормативните актове. </w:t>
      </w:r>
    </w:p>
    <w:p w:rsidR="009D5FA7" w:rsidRPr="00C836E2" w:rsidRDefault="003D74AA" w:rsidP="00F01624">
      <w:pPr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C836E2">
        <w:rPr>
          <w:rFonts w:asciiTheme="majorHAnsi" w:hAnsiTheme="majorHAnsi" w:cs="Times New Roman"/>
          <w:sz w:val="24"/>
          <w:szCs w:val="24"/>
          <w:lang w:val="bg-BG"/>
        </w:rPr>
        <w:t>1</w:t>
      </w:r>
      <w:r w:rsidR="00770450">
        <w:rPr>
          <w:rFonts w:asciiTheme="majorHAnsi" w:hAnsiTheme="majorHAnsi" w:cs="Times New Roman"/>
          <w:sz w:val="24"/>
          <w:szCs w:val="24"/>
          <w:lang w:val="bg-BG"/>
        </w:rPr>
        <w:t>1</w:t>
      </w:r>
      <w:r w:rsidR="009D5FA7" w:rsidRPr="00C836E2">
        <w:rPr>
          <w:rFonts w:asciiTheme="majorHAnsi" w:hAnsiTheme="majorHAnsi" w:cs="Times New Roman"/>
          <w:sz w:val="24"/>
          <w:szCs w:val="24"/>
        </w:rPr>
        <w:t xml:space="preserve">. Изпълнителят е длъжен да спазва законовите изисквания, свързани със строителството, включително относно опазването на околната среда и безопасността на строителните работи. </w:t>
      </w:r>
    </w:p>
    <w:p w:rsidR="009D5FA7" w:rsidRPr="00C836E2" w:rsidRDefault="003D74AA" w:rsidP="00F01624">
      <w:pPr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C836E2">
        <w:rPr>
          <w:rFonts w:asciiTheme="majorHAnsi" w:hAnsiTheme="majorHAnsi" w:cs="Times New Roman"/>
          <w:sz w:val="24"/>
          <w:szCs w:val="24"/>
          <w:lang w:val="bg-BG"/>
        </w:rPr>
        <w:t>1</w:t>
      </w:r>
      <w:r w:rsidR="00770450">
        <w:rPr>
          <w:rFonts w:asciiTheme="majorHAnsi" w:hAnsiTheme="majorHAnsi" w:cs="Times New Roman"/>
          <w:sz w:val="24"/>
          <w:szCs w:val="24"/>
          <w:lang w:val="bg-BG"/>
        </w:rPr>
        <w:t>2</w:t>
      </w:r>
      <w:r w:rsidR="009D5FA7" w:rsidRPr="00C836E2">
        <w:rPr>
          <w:rFonts w:asciiTheme="majorHAnsi" w:hAnsiTheme="majorHAnsi" w:cs="Times New Roman"/>
          <w:sz w:val="24"/>
          <w:szCs w:val="24"/>
        </w:rPr>
        <w:t xml:space="preserve">. Изпълнителят е длъжен да изпълнява дадените му указания от представителя на Възложителя и правоимащите органи, свързани с извършването на възложените строително-монтажни работи. </w:t>
      </w:r>
    </w:p>
    <w:p w:rsidR="009D5FA7" w:rsidRPr="0065257A" w:rsidRDefault="003D74AA" w:rsidP="0065257A">
      <w:pPr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C836E2">
        <w:rPr>
          <w:rFonts w:asciiTheme="majorHAnsi" w:hAnsiTheme="majorHAnsi" w:cs="Times New Roman"/>
          <w:sz w:val="24"/>
          <w:szCs w:val="24"/>
          <w:lang w:val="bg-BG"/>
        </w:rPr>
        <w:t>1</w:t>
      </w:r>
      <w:r w:rsidR="00770450">
        <w:rPr>
          <w:rFonts w:asciiTheme="majorHAnsi" w:hAnsiTheme="majorHAnsi" w:cs="Times New Roman"/>
          <w:sz w:val="24"/>
          <w:szCs w:val="24"/>
          <w:lang w:val="bg-BG"/>
        </w:rPr>
        <w:t>3</w:t>
      </w:r>
      <w:bookmarkStart w:id="1" w:name="_GoBack"/>
      <w:bookmarkEnd w:id="1"/>
      <w:r w:rsidR="009D5FA7" w:rsidRPr="00C836E2">
        <w:rPr>
          <w:rFonts w:asciiTheme="majorHAnsi" w:hAnsiTheme="majorHAnsi" w:cs="Times New Roman"/>
          <w:sz w:val="24"/>
          <w:szCs w:val="24"/>
        </w:rPr>
        <w:t xml:space="preserve">. Изпълнителят се задължава да отстранява за своя сметка скритите недостатъци и появилите се в последствие дефекти в гаранционните срокове по </w:t>
      </w:r>
      <w:r w:rsidRPr="00C836E2">
        <w:rPr>
          <w:rFonts w:asciiTheme="majorHAnsi" w:hAnsiTheme="majorHAnsi" w:cs="Times New Roman"/>
          <w:sz w:val="24"/>
          <w:szCs w:val="24"/>
          <w:lang w:val="bg-BG"/>
        </w:rPr>
        <w:t>т.</w:t>
      </w:r>
      <w:r w:rsidR="0065257A">
        <w:rPr>
          <w:rFonts w:asciiTheme="majorHAnsi" w:hAnsiTheme="majorHAnsi" w:cs="Times New Roman"/>
          <w:sz w:val="24"/>
          <w:szCs w:val="24"/>
          <w:lang w:val="bg-BG"/>
        </w:rPr>
        <w:t>5</w:t>
      </w:r>
      <w:r w:rsidR="009D5FA7" w:rsidRPr="00C836E2">
        <w:rPr>
          <w:rFonts w:asciiTheme="majorHAnsi" w:hAnsiTheme="majorHAnsi" w:cs="Times New Roman"/>
          <w:color w:val="FF0000"/>
          <w:sz w:val="24"/>
          <w:szCs w:val="24"/>
        </w:rPr>
        <w:t xml:space="preserve"> </w:t>
      </w:r>
      <w:r w:rsidR="009D5FA7" w:rsidRPr="00C836E2">
        <w:rPr>
          <w:rFonts w:asciiTheme="majorHAnsi" w:hAnsiTheme="majorHAnsi" w:cs="Times New Roman"/>
          <w:sz w:val="24"/>
          <w:szCs w:val="24"/>
        </w:rPr>
        <w:t xml:space="preserve">и </w:t>
      </w:r>
      <w:r w:rsidRPr="00C836E2">
        <w:rPr>
          <w:rFonts w:asciiTheme="majorHAnsi" w:hAnsiTheme="majorHAnsi" w:cs="Times New Roman"/>
          <w:sz w:val="24"/>
          <w:szCs w:val="24"/>
          <w:lang w:val="bg-BG"/>
        </w:rPr>
        <w:t xml:space="preserve">предложените в офертата </w:t>
      </w:r>
      <w:r w:rsidR="009D5FA7" w:rsidRPr="00C836E2">
        <w:rPr>
          <w:rFonts w:asciiTheme="majorHAnsi" w:hAnsiTheme="majorHAnsi" w:cs="Times New Roman"/>
          <w:sz w:val="24"/>
          <w:szCs w:val="24"/>
        </w:rPr>
        <w:t>минимални гаранционни срокове за изпълне</w:t>
      </w:r>
      <w:r w:rsidRPr="00C836E2">
        <w:rPr>
          <w:rFonts w:asciiTheme="majorHAnsi" w:hAnsiTheme="majorHAnsi" w:cs="Times New Roman"/>
          <w:sz w:val="24"/>
          <w:szCs w:val="24"/>
        </w:rPr>
        <w:t>ни строителни и монтажни работи</w:t>
      </w:r>
      <w:r w:rsidR="009D5FA7" w:rsidRPr="00C836E2">
        <w:rPr>
          <w:rFonts w:asciiTheme="majorHAnsi" w:hAnsiTheme="majorHAnsi" w:cs="Times New Roman"/>
          <w:sz w:val="24"/>
          <w:szCs w:val="24"/>
        </w:rPr>
        <w:t>.</w:t>
      </w:r>
    </w:p>
    <w:p w:rsidR="00A93D84" w:rsidRPr="0065257A" w:rsidRDefault="00677D0F" w:rsidP="0065257A">
      <w:pPr>
        <w:spacing w:after="0"/>
        <w:ind w:left="2160" w:firstLine="720"/>
        <w:rPr>
          <w:rFonts w:asciiTheme="majorHAnsi" w:hAnsiTheme="majorHAnsi"/>
          <w:sz w:val="24"/>
          <w:szCs w:val="24"/>
          <w:lang w:val="bg-BG"/>
        </w:rPr>
      </w:pPr>
      <w:r w:rsidRPr="0065257A">
        <w:rPr>
          <w:rFonts w:asciiTheme="majorHAnsi" w:hAnsiTheme="majorHAnsi"/>
          <w:sz w:val="24"/>
          <w:szCs w:val="24"/>
          <w:lang w:val="bg-BG"/>
        </w:rPr>
        <w:t xml:space="preserve">Изготвил: </w:t>
      </w:r>
    </w:p>
    <w:p w:rsidR="00A93D84" w:rsidRPr="0065257A" w:rsidRDefault="00677D0F" w:rsidP="0065257A">
      <w:pPr>
        <w:spacing w:after="0"/>
        <w:ind w:left="2160" w:firstLine="720"/>
        <w:rPr>
          <w:rFonts w:asciiTheme="majorHAnsi" w:hAnsiTheme="majorHAnsi"/>
          <w:sz w:val="24"/>
          <w:szCs w:val="24"/>
          <w:lang w:val="bg-BG"/>
        </w:rPr>
      </w:pPr>
      <w:r w:rsidRPr="0065257A">
        <w:rPr>
          <w:rFonts w:asciiTheme="majorHAnsi" w:hAnsiTheme="majorHAnsi"/>
          <w:sz w:val="24"/>
          <w:szCs w:val="24"/>
          <w:lang w:val="bg-BG"/>
        </w:rPr>
        <w:t>арх. Венцислав Карагьозов</w:t>
      </w:r>
    </w:p>
    <w:p w:rsidR="00677D0F" w:rsidRPr="0065257A" w:rsidRDefault="00A93D84" w:rsidP="0065257A">
      <w:pPr>
        <w:spacing w:after="0"/>
        <w:ind w:left="2160" w:firstLine="720"/>
        <w:rPr>
          <w:rFonts w:asciiTheme="majorHAnsi" w:hAnsiTheme="majorHAnsi"/>
          <w:sz w:val="24"/>
          <w:szCs w:val="24"/>
          <w:lang w:val="bg-BG"/>
        </w:rPr>
      </w:pPr>
      <w:r w:rsidRPr="0065257A">
        <w:rPr>
          <w:rFonts w:asciiTheme="majorHAnsi" w:hAnsiTheme="majorHAnsi"/>
          <w:sz w:val="24"/>
          <w:szCs w:val="24"/>
          <w:lang w:val="bg-BG"/>
        </w:rPr>
        <w:t>/</w:t>
      </w:r>
      <w:r w:rsidR="00677D0F" w:rsidRPr="0065257A">
        <w:rPr>
          <w:rFonts w:asciiTheme="majorHAnsi" w:hAnsiTheme="majorHAnsi"/>
          <w:sz w:val="24"/>
          <w:szCs w:val="24"/>
          <w:lang w:val="bg-BG"/>
        </w:rPr>
        <w:t xml:space="preserve">държавен експерт в </w:t>
      </w:r>
      <w:r w:rsidR="00617459" w:rsidRPr="0065257A">
        <w:rPr>
          <w:rFonts w:asciiTheme="majorHAnsi" w:hAnsiTheme="majorHAnsi"/>
          <w:sz w:val="24"/>
          <w:szCs w:val="24"/>
          <w:lang w:val="bg-BG"/>
        </w:rPr>
        <w:t>дир.“УСиМТО“</w:t>
      </w:r>
      <w:r w:rsidRPr="0065257A">
        <w:rPr>
          <w:rFonts w:asciiTheme="majorHAnsi" w:hAnsiTheme="majorHAnsi"/>
          <w:sz w:val="24"/>
          <w:szCs w:val="24"/>
          <w:lang w:val="bg-BG"/>
        </w:rPr>
        <w:t>/</w:t>
      </w:r>
    </w:p>
    <w:sectPr w:rsidR="00677D0F" w:rsidRPr="0065257A" w:rsidSect="00F85C43">
      <w:footerReference w:type="default" r:id="rId41"/>
      <w:pgSz w:w="12240" w:h="15840"/>
      <w:pgMar w:top="1135" w:right="1183" w:bottom="993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1530" w:rsidRDefault="00E61530" w:rsidP="00BD62CE">
      <w:pPr>
        <w:spacing w:after="0" w:line="240" w:lineRule="auto"/>
      </w:pPr>
      <w:r>
        <w:separator/>
      </w:r>
    </w:p>
  </w:endnote>
  <w:endnote w:type="continuationSeparator" w:id="1">
    <w:p w:rsidR="00E61530" w:rsidRDefault="00E61530" w:rsidP="00BD6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6413979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61530" w:rsidRDefault="00806F48">
        <w:pPr>
          <w:pStyle w:val="Footer"/>
          <w:jc w:val="right"/>
        </w:pPr>
        <w:fldSimple w:instr=" PAGE   \* MERGEFORMAT ">
          <w:r w:rsidR="00B529B6">
            <w:rPr>
              <w:noProof/>
            </w:rPr>
            <w:t>1</w:t>
          </w:r>
        </w:fldSimple>
      </w:p>
    </w:sdtContent>
  </w:sdt>
  <w:p w:rsidR="00E61530" w:rsidRDefault="00E6153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1530" w:rsidRDefault="00E61530" w:rsidP="00BD62CE">
      <w:pPr>
        <w:spacing w:after="0" w:line="240" w:lineRule="auto"/>
      </w:pPr>
      <w:r>
        <w:separator/>
      </w:r>
    </w:p>
  </w:footnote>
  <w:footnote w:type="continuationSeparator" w:id="1">
    <w:p w:rsidR="00E61530" w:rsidRDefault="00E61530" w:rsidP="00BD62CE">
      <w:pPr>
        <w:spacing w:after="0" w:line="240" w:lineRule="auto"/>
      </w:pPr>
      <w:r>
        <w:continuationSeparator/>
      </w:r>
    </w:p>
  </w:footnote>
  <w:footnote w:id="2">
    <w:p w:rsidR="00E61530" w:rsidRPr="00112440" w:rsidRDefault="00E61530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bg-BG"/>
        </w:rPr>
        <w:t>Степен на защита – клас А3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40862"/>
    <w:multiLevelType w:val="hybridMultilevel"/>
    <w:tmpl w:val="E2243DE2"/>
    <w:lvl w:ilvl="0" w:tplc="A1CA37D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93935D7"/>
    <w:multiLevelType w:val="hybridMultilevel"/>
    <w:tmpl w:val="3202EB54"/>
    <w:lvl w:ilvl="0" w:tplc="040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DC3005"/>
    <w:multiLevelType w:val="hybridMultilevel"/>
    <w:tmpl w:val="51267842"/>
    <w:lvl w:ilvl="0" w:tplc="D7F21DF2">
      <w:start w:val="2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314598"/>
    <w:multiLevelType w:val="hybridMultilevel"/>
    <w:tmpl w:val="DC820B36"/>
    <w:lvl w:ilvl="0" w:tplc="7354C87C">
      <w:start w:val="1"/>
      <w:numFmt w:val="decimal"/>
      <w:lvlText w:val="%1)"/>
      <w:lvlJc w:val="left"/>
      <w:pPr>
        <w:ind w:left="281" w:hanging="990"/>
      </w:pPr>
      <w:rPr>
        <w:rFonts w:hint="default"/>
        <w:sz w:val="22"/>
      </w:rPr>
    </w:lvl>
    <w:lvl w:ilvl="1" w:tplc="04020019" w:tentative="1">
      <w:start w:val="1"/>
      <w:numFmt w:val="lowerLetter"/>
      <w:lvlText w:val="%2."/>
      <w:lvlJc w:val="left"/>
      <w:pPr>
        <w:ind w:left="371" w:hanging="360"/>
      </w:pPr>
    </w:lvl>
    <w:lvl w:ilvl="2" w:tplc="0402001B" w:tentative="1">
      <w:start w:val="1"/>
      <w:numFmt w:val="lowerRoman"/>
      <w:lvlText w:val="%3."/>
      <w:lvlJc w:val="right"/>
      <w:pPr>
        <w:ind w:left="1091" w:hanging="180"/>
      </w:pPr>
    </w:lvl>
    <w:lvl w:ilvl="3" w:tplc="0402000F" w:tentative="1">
      <w:start w:val="1"/>
      <w:numFmt w:val="decimal"/>
      <w:lvlText w:val="%4."/>
      <w:lvlJc w:val="left"/>
      <w:pPr>
        <w:ind w:left="1811" w:hanging="360"/>
      </w:pPr>
    </w:lvl>
    <w:lvl w:ilvl="4" w:tplc="04020019" w:tentative="1">
      <w:start w:val="1"/>
      <w:numFmt w:val="lowerLetter"/>
      <w:lvlText w:val="%5."/>
      <w:lvlJc w:val="left"/>
      <w:pPr>
        <w:ind w:left="2531" w:hanging="360"/>
      </w:pPr>
    </w:lvl>
    <w:lvl w:ilvl="5" w:tplc="0402001B" w:tentative="1">
      <w:start w:val="1"/>
      <w:numFmt w:val="lowerRoman"/>
      <w:lvlText w:val="%6."/>
      <w:lvlJc w:val="right"/>
      <w:pPr>
        <w:ind w:left="3251" w:hanging="180"/>
      </w:pPr>
    </w:lvl>
    <w:lvl w:ilvl="6" w:tplc="0402000F" w:tentative="1">
      <w:start w:val="1"/>
      <w:numFmt w:val="decimal"/>
      <w:lvlText w:val="%7."/>
      <w:lvlJc w:val="left"/>
      <w:pPr>
        <w:ind w:left="3971" w:hanging="360"/>
      </w:pPr>
    </w:lvl>
    <w:lvl w:ilvl="7" w:tplc="04020019" w:tentative="1">
      <w:start w:val="1"/>
      <w:numFmt w:val="lowerLetter"/>
      <w:lvlText w:val="%8."/>
      <w:lvlJc w:val="left"/>
      <w:pPr>
        <w:ind w:left="4691" w:hanging="360"/>
      </w:pPr>
    </w:lvl>
    <w:lvl w:ilvl="8" w:tplc="0402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">
    <w:nsid w:val="5053372B"/>
    <w:multiLevelType w:val="hybridMultilevel"/>
    <w:tmpl w:val="4E92B356"/>
    <w:lvl w:ilvl="0" w:tplc="04020009">
      <w:start w:val="1"/>
      <w:numFmt w:val="bullet"/>
      <w:lvlText w:val=""/>
      <w:lvlJc w:val="left"/>
      <w:pPr>
        <w:ind w:left="1353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4172CE9"/>
    <w:multiLevelType w:val="hybridMultilevel"/>
    <w:tmpl w:val="3202EB54"/>
    <w:lvl w:ilvl="0" w:tplc="0402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080" w:hanging="360"/>
      </w:pPr>
    </w:lvl>
    <w:lvl w:ilvl="2" w:tplc="0402001B" w:tentative="1">
      <w:start w:val="1"/>
      <w:numFmt w:val="lowerRoman"/>
      <w:lvlText w:val="%3."/>
      <w:lvlJc w:val="right"/>
      <w:pPr>
        <w:ind w:left="1800" w:hanging="180"/>
      </w:pPr>
    </w:lvl>
    <w:lvl w:ilvl="3" w:tplc="0402000F" w:tentative="1">
      <w:start w:val="1"/>
      <w:numFmt w:val="decimal"/>
      <w:lvlText w:val="%4."/>
      <w:lvlJc w:val="left"/>
      <w:pPr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0873A04"/>
    <w:multiLevelType w:val="hybridMultilevel"/>
    <w:tmpl w:val="FBCE9898"/>
    <w:lvl w:ilvl="0" w:tplc="A5346C8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222" w:hanging="360"/>
      </w:pPr>
    </w:lvl>
    <w:lvl w:ilvl="2" w:tplc="0402001B" w:tentative="1">
      <w:start w:val="1"/>
      <w:numFmt w:val="lowerRoman"/>
      <w:lvlText w:val="%3."/>
      <w:lvlJc w:val="right"/>
      <w:pPr>
        <w:ind w:left="1942" w:hanging="180"/>
      </w:pPr>
    </w:lvl>
    <w:lvl w:ilvl="3" w:tplc="0402000F" w:tentative="1">
      <w:start w:val="1"/>
      <w:numFmt w:val="decimal"/>
      <w:lvlText w:val="%4."/>
      <w:lvlJc w:val="left"/>
      <w:pPr>
        <w:ind w:left="2662" w:hanging="360"/>
      </w:pPr>
    </w:lvl>
    <w:lvl w:ilvl="4" w:tplc="04020019" w:tentative="1">
      <w:start w:val="1"/>
      <w:numFmt w:val="lowerLetter"/>
      <w:lvlText w:val="%5."/>
      <w:lvlJc w:val="left"/>
      <w:pPr>
        <w:ind w:left="3382" w:hanging="360"/>
      </w:pPr>
    </w:lvl>
    <w:lvl w:ilvl="5" w:tplc="0402001B" w:tentative="1">
      <w:start w:val="1"/>
      <w:numFmt w:val="lowerRoman"/>
      <w:lvlText w:val="%6."/>
      <w:lvlJc w:val="right"/>
      <w:pPr>
        <w:ind w:left="4102" w:hanging="180"/>
      </w:pPr>
    </w:lvl>
    <w:lvl w:ilvl="6" w:tplc="0402000F" w:tentative="1">
      <w:start w:val="1"/>
      <w:numFmt w:val="decimal"/>
      <w:lvlText w:val="%7."/>
      <w:lvlJc w:val="left"/>
      <w:pPr>
        <w:ind w:left="4822" w:hanging="360"/>
      </w:pPr>
    </w:lvl>
    <w:lvl w:ilvl="7" w:tplc="04020019" w:tentative="1">
      <w:start w:val="1"/>
      <w:numFmt w:val="lowerLetter"/>
      <w:lvlText w:val="%8."/>
      <w:lvlJc w:val="left"/>
      <w:pPr>
        <w:ind w:left="5542" w:hanging="360"/>
      </w:pPr>
    </w:lvl>
    <w:lvl w:ilvl="8" w:tplc="0402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1C21"/>
    <w:rsid w:val="00022B6E"/>
    <w:rsid w:val="00034FEE"/>
    <w:rsid w:val="00061041"/>
    <w:rsid w:val="000A1B28"/>
    <w:rsid w:val="000B529D"/>
    <w:rsid w:val="000C3EC5"/>
    <w:rsid w:val="000D2C96"/>
    <w:rsid w:val="000E5794"/>
    <w:rsid w:val="000E6CDF"/>
    <w:rsid w:val="00112440"/>
    <w:rsid w:val="00115290"/>
    <w:rsid w:val="00117A94"/>
    <w:rsid w:val="00143A5B"/>
    <w:rsid w:val="00191580"/>
    <w:rsid w:val="001A3BF3"/>
    <w:rsid w:val="001D2BAC"/>
    <w:rsid w:val="001F3DCE"/>
    <w:rsid w:val="002012E8"/>
    <w:rsid w:val="00216115"/>
    <w:rsid w:val="0021743F"/>
    <w:rsid w:val="00272E76"/>
    <w:rsid w:val="002928D1"/>
    <w:rsid w:val="002D4FFC"/>
    <w:rsid w:val="002F76F9"/>
    <w:rsid w:val="003140FE"/>
    <w:rsid w:val="00333AC9"/>
    <w:rsid w:val="0035143F"/>
    <w:rsid w:val="003659C3"/>
    <w:rsid w:val="00377B08"/>
    <w:rsid w:val="00384CDA"/>
    <w:rsid w:val="003856F7"/>
    <w:rsid w:val="00394887"/>
    <w:rsid w:val="003C72AD"/>
    <w:rsid w:val="003D5466"/>
    <w:rsid w:val="003D74AA"/>
    <w:rsid w:val="003E7D16"/>
    <w:rsid w:val="00416552"/>
    <w:rsid w:val="00426949"/>
    <w:rsid w:val="0044622D"/>
    <w:rsid w:val="004606B1"/>
    <w:rsid w:val="00464670"/>
    <w:rsid w:val="00483567"/>
    <w:rsid w:val="0049011F"/>
    <w:rsid w:val="004917AB"/>
    <w:rsid w:val="00494D08"/>
    <w:rsid w:val="004B3C78"/>
    <w:rsid w:val="004C0582"/>
    <w:rsid w:val="004C14A4"/>
    <w:rsid w:val="004C312F"/>
    <w:rsid w:val="00510238"/>
    <w:rsid w:val="00514C8F"/>
    <w:rsid w:val="00537C51"/>
    <w:rsid w:val="0055419C"/>
    <w:rsid w:val="0057177D"/>
    <w:rsid w:val="00591A0C"/>
    <w:rsid w:val="005A45A3"/>
    <w:rsid w:val="005B137D"/>
    <w:rsid w:val="005B408E"/>
    <w:rsid w:val="005C0BC8"/>
    <w:rsid w:val="005D14B3"/>
    <w:rsid w:val="005F288E"/>
    <w:rsid w:val="006018E7"/>
    <w:rsid w:val="00602467"/>
    <w:rsid w:val="00617459"/>
    <w:rsid w:val="006302AC"/>
    <w:rsid w:val="006305DB"/>
    <w:rsid w:val="006360A8"/>
    <w:rsid w:val="00640A29"/>
    <w:rsid w:val="00646753"/>
    <w:rsid w:val="0065257A"/>
    <w:rsid w:val="00677D0F"/>
    <w:rsid w:val="006F0834"/>
    <w:rsid w:val="006F609E"/>
    <w:rsid w:val="0070488B"/>
    <w:rsid w:val="007062C8"/>
    <w:rsid w:val="00717611"/>
    <w:rsid w:val="00722777"/>
    <w:rsid w:val="00731AFB"/>
    <w:rsid w:val="00770450"/>
    <w:rsid w:val="00783E47"/>
    <w:rsid w:val="007D5B81"/>
    <w:rsid w:val="007E1DDD"/>
    <w:rsid w:val="00806F48"/>
    <w:rsid w:val="00824568"/>
    <w:rsid w:val="00826532"/>
    <w:rsid w:val="00846F03"/>
    <w:rsid w:val="0085042B"/>
    <w:rsid w:val="00853BD9"/>
    <w:rsid w:val="008553BB"/>
    <w:rsid w:val="008630D0"/>
    <w:rsid w:val="008B3888"/>
    <w:rsid w:val="008C6DE4"/>
    <w:rsid w:val="008D195D"/>
    <w:rsid w:val="008F09D5"/>
    <w:rsid w:val="00903C1A"/>
    <w:rsid w:val="00905075"/>
    <w:rsid w:val="00925D1E"/>
    <w:rsid w:val="00941D57"/>
    <w:rsid w:val="009478A2"/>
    <w:rsid w:val="00977D6B"/>
    <w:rsid w:val="00983044"/>
    <w:rsid w:val="0099133D"/>
    <w:rsid w:val="00991A8B"/>
    <w:rsid w:val="009A4761"/>
    <w:rsid w:val="009C62C6"/>
    <w:rsid w:val="009D5FA7"/>
    <w:rsid w:val="009E437A"/>
    <w:rsid w:val="009E4939"/>
    <w:rsid w:val="009E630A"/>
    <w:rsid w:val="00A215A4"/>
    <w:rsid w:val="00A41AE5"/>
    <w:rsid w:val="00A47D21"/>
    <w:rsid w:val="00A71344"/>
    <w:rsid w:val="00A837B9"/>
    <w:rsid w:val="00A93D84"/>
    <w:rsid w:val="00AB17EC"/>
    <w:rsid w:val="00AC363A"/>
    <w:rsid w:val="00AC3BB5"/>
    <w:rsid w:val="00B34EC0"/>
    <w:rsid w:val="00B529B6"/>
    <w:rsid w:val="00B66311"/>
    <w:rsid w:val="00B730BF"/>
    <w:rsid w:val="00B86D75"/>
    <w:rsid w:val="00BC1AA9"/>
    <w:rsid w:val="00BD62CE"/>
    <w:rsid w:val="00BE0494"/>
    <w:rsid w:val="00C204F7"/>
    <w:rsid w:val="00C31FFC"/>
    <w:rsid w:val="00C46F4B"/>
    <w:rsid w:val="00C55FF4"/>
    <w:rsid w:val="00C72B86"/>
    <w:rsid w:val="00C836E2"/>
    <w:rsid w:val="00CA4727"/>
    <w:rsid w:val="00CE197F"/>
    <w:rsid w:val="00CE5E44"/>
    <w:rsid w:val="00CF03E2"/>
    <w:rsid w:val="00CF67B5"/>
    <w:rsid w:val="00D04FBB"/>
    <w:rsid w:val="00D13CEC"/>
    <w:rsid w:val="00D21A7C"/>
    <w:rsid w:val="00D3676F"/>
    <w:rsid w:val="00D475D6"/>
    <w:rsid w:val="00D52D51"/>
    <w:rsid w:val="00D54EE7"/>
    <w:rsid w:val="00D612D2"/>
    <w:rsid w:val="00D745EB"/>
    <w:rsid w:val="00D81C21"/>
    <w:rsid w:val="00D9107F"/>
    <w:rsid w:val="00DA31DC"/>
    <w:rsid w:val="00E14090"/>
    <w:rsid w:val="00E300E8"/>
    <w:rsid w:val="00E61530"/>
    <w:rsid w:val="00E72F3B"/>
    <w:rsid w:val="00ED31D4"/>
    <w:rsid w:val="00EE094C"/>
    <w:rsid w:val="00F01624"/>
    <w:rsid w:val="00F21CCD"/>
    <w:rsid w:val="00F2644F"/>
    <w:rsid w:val="00F30655"/>
    <w:rsid w:val="00F307C2"/>
    <w:rsid w:val="00F3340A"/>
    <w:rsid w:val="00F42FFE"/>
    <w:rsid w:val="00F56E7F"/>
    <w:rsid w:val="00F623EF"/>
    <w:rsid w:val="00F664B9"/>
    <w:rsid w:val="00F812BA"/>
    <w:rsid w:val="00F83021"/>
    <w:rsid w:val="00F84ADE"/>
    <w:rsid w:val="00F85A6F"/>
    <w:rsid w:val="00F85C43"/>
    <w:rsid w:val="00F906A6"/>
    <w:rsid w:val="00FB00D0"/>
    <w:rsid w:val="00FC77B4"/>
    <w:rsid w:val="00FD7776"/>
    <w:rsid w:val="00FE6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30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4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FFC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53BD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3B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1D2BAC"/>
    <w:pPr>
      <w:spacing w:after="0" w:line="240" w:lineRule="auto"/>
    </w:pPr>
  </w:style>
  <w:style w:type="table" w:styleId="TableGrid">
    <w:name w:val="Table Grid"/>
    <w:basedOn w:val="TableNormal"/>
    <w:uiPriority w:val="59"/>
    <w:rsid w:val="002161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7177D"/>
    <w:pPr>
      <w:ind w:left="720"/>
      <w:contextualSpacing/>
    </w:pPr>
  </w:style>
  <w:style w:type="paragraph" w:customStyle="1" w:styleId="CharChar">
    <w:name w:val="Знак Char Char"/>
    <w:basedOn w:val="Normal"/>
    <w:rsid w:val="00191580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styleId="BodyText3">
    <w:name w:val="Body Text 3"/>
    <w:basedOn w:val="Normal"/>
    <w:link w:val="BodyText3Char"/>
    <w:uiPriority w:val="99"/>
    <w:unhideWhenUsed/>
    <w:rsid w:val="009D5FA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bg-BG" w:eastAsia="bg-BG"/>
    </w:rPr>
  </w:style>
  <w:style w:type="character" w:customStyle="1" w:styleId="BodyText3Char">
    <w:name w:val="Body Text 3 Char"/>
    <w:basedOn w:val="DefaultParagraphFont"/>
    <w:link w:val="BodyText3"/>
    <w:uiPriority w:val="99"/>
    <w:rsid w:val="009D5FA7"/>
    <w:rPr>
      <w:rFonts w:ascii="Times New Roman" w:eastAsia="Times New Roman" w:hAnsi="Times New Roman" w:cs="Times New Roman"/>
      <w:sz w:val="16"/>
      <w:szCs w:val="16"/>
      <w:lang w:val="bg-BG" w:eastAsia="bg-BG"/>
    </w:rPr>
  </w:style>
  <w:style w:type="paragraph" w:customStyle="1" w:styleId="Style2">
    <w:name w:val="Style2"/>
    <w:basedOn w:val="Normal"/>
    <w:uiPriority w:val="99"/>
    <w:rsid w:val="007D5B81"/>
    <w:pPr>
      <w:widowControl w:val="0"/>
      <w:autoSpaceDE w:val="0"/>
      <w:autoSpaceDN w:val="0"/>
      <w:adjustRightInd w:val="0"/>
      <w:spacing w:after="0" w:line="230" w:lineRule="exact"/>
      <w:ind w:hanging="350"/>
    </w:pPr>
    <w:rPr>
      <w:rFonts w:ascii="Arial" w:eastAsiaTheme="minorEastAsia" w:hAnsi="Arial" w:cs="Arial"/>
      <w:sz w:val="24"/>
      <w:szCs w:val="24"/>
    </w:rPr>
  </w:style>
  <w:style w:type="paragraph" w:customStyle="1" w:styleId="Style4">
    <w:name w:val="Style4"/>
    <w:basedOn w:val="Normal"/>
    <w:uiPriority w:val="99"/>
    <w:rsid w:val="007D5B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</w:rPr>
  </w:style>
  <w:style w:type="paragraph" w:customStyle="1" w:styleId="Style6">
    <w:name w:val="Style6"/>
    <w:basedOn w:val="Normal"/>
    <w:uiPriority w:val="99"/>
    <w:rsid w:val="007D5B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</w:rPr>
  </w:style>
  <w:style w:type="paragraph" w:customStyle="1" w:styleId="Style9">
    <w:name w:val="Style9"/>
    <w:basedOn w:val="Normal"/>
    <w:uiPriority w:val="99"/>
    <w:rsid w:val="007D5B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</w:rPr>
  </w:style>
  <w:style w:type="paragraph" w:customStyle="1" w:styleId="Style10">
    <w:name w:val="Style10"/>
    <w:basedOn w:val="Normal"/>
    <w:uiPriority w:val="99"/>
    <w:rsid w:val="007D5B81"/>
    <w:pPr>
      <w:widowControl w:val="0"/>
      <w:autoSpaceDE w:val="0"/>
      <w:autoSpaceDN w:val="0"/>
      <w:adjustRightInd w:val="0"/>
      <w:spacing w:after="0" w:line="233" w:lineRule="exact"/>
      <w:ind w:hanging="360"/>
    </w:pPr>
    <w:rPr>
      <w:rFonts w:ascii="Arial" w:eastAsiaTheme="minorEastAsia" w:hAnsi="Arial" w:cs="Arial"/>
      <w:sz w:val="24"/>
      <w:szCs w:val="24"/>
    </w:rPr>
  </w:style>
  <w:style w:type="paragraph" w:customStyle="1" w:styleId="Style12">
    <w:name w:val="Style12"/>
    <w:basedOn w:val="Normal"/>
    <w:uiPriority w:val="99"/>
    <w:rsid w:val="007D5B81"/>
    <w:pPr>
      <w:widowControl w:val="0"/>
      <w:autoSpaceDE w:val="0"/>
      <w:autoSpaceDN w:val="0"/>
      <w:adjustRightInd w:val="0"/>
      <w:spacing w:after="0" w:line="226" w:lineRule="exact"/>
      <w:jc w:val="both"/>
    </w:pPr>
    <w:rPr>
      <w:rFonts w:ascii="Arial" w:eastAsiaTheme="minorEastAsia" w:hAnsi="Arial" w:cs="Arial"/>
      <w:sz w:val="24"/>
      <w:szCs w:val="24"/>
    </w:rPr>
  </w:style>
  <w:style w:type="paragraph" w:customStyle="1" w:styleId="Style13">
    <w:name w:val="Style13"/>
    <w:basedOn w:val="Normal"/>
    <w:uiPriority w:val="99"/>
    <w:rsid w:val="007D5B81"/>
    <w:pPr>
      <w:widowControl w:val="0"/>
      <w:autoSpaceDE w:val="0"/>
      <w:autoSpaceDN w:val="0"/>
      <w:adjustRightInd w:val="0"/>
      <w:spacing w:after="0" w:line="341" w:lineRule="exact"/>
      <w:ind w:hanging="365"/>
    </w:pPr>
    <w:rPr>
      <w:rFonts w:ascii="Arial" w:eastAsiaTheme="minorEastAsia" w:hAnsi="Arial" w:cs="Arial"/>
      <w:sz w:val="24"/>
      <w:szCs w:val="24"/>
    </w:rPr>
  </w:style>
  <w:style w:type="paragraph" w:customStyle="1" w:styleId="Style14">
    <w:name w:val="Style14"/>
    <w:basedOn w:val="Normal"/>
    <w:uiPriority w:val="99"/>
    <w:rsid w:val="007D5B81"/>
    <w:pPr>
      <w:widowControl w:val="0"/>
      <w:autoSpaceDE w:val="0"/>
      <w:autoSpaceDN w:val="0"/>
      <w:adjustRightInd w:val="0"/>
      <w:spacing w:after="0" w:line="228" w:lineRule="exact"/>
    </w:pPr>
    <w:rPr>
      <w:rFonts w:ascii="Arial" w:eastAsiaTheme="minorEastAsia" w:hAnsi="Arial" w:cs="Arial"/>
      <w:sz w:val="24"/>
      <w:szCs w:val="24"/>
    </w:rPr>
  </w:style>
  <w:style w:type="character" w:customStyle="1" w:styleId="FontStyle25">
    <w:name w:val="Font Style25"/>
    <w:basedOn w:val="DefaultParagraphFont"/>
    <w:uiPriority w:val="99"/>
    <w:rsid w:val="007D5B81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7">
    <w:name w:val="Font Style27"/>
    <w:basedOn w:val="DefaultParagraphFont"/>
    <w:uiPriority w:val="99"/>
    <w:rsid w:val="007D5B81"/>
    <w:rPr>
      <w:rFonts w:ascii="Arial" w:hAnsi="Arial" w:cs="Arial"/>
      <w:sz w:val="18"/>
      <w:szCs w:val="18"/>
    </w:rPr>
  </w:style>
  <w:style w:type="character" w:customStyle="1" w:styleId="FontStyle28">
    <w:name w:val="Font Style28"/>
    <w:basedOn w:val="DefaultParagraphFont"/>
    <w:uiPriority w:val="99"/>
    <w:rsid w:val="007D5B81"/>
    <w:rPr>
      <w:rFonts w:ascii="Arial" w:hAnsi="Arial" w:cs="Arial"/>
      <w:b/>
      <w:bCs/>
      <w:sz w:val="18"/>
      <w:szCs w:val="18"/>
    </w:rPr>
  </w:style>
  <w:style w:type="character" w:customStyle="1" w:styleId="inputvalue1">
    <w:name w:val="input_value1"/>
    <w:basedOn w:val="DefaultParagraphFont"/>
    <w:rsid w:val="006018E7"/>
    <w:rPr>
      <w:rFonts w:ascii="Courier New" w:hAnsi="Courier New" w:cs="Courier New" w:hint="default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D62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62CE"/>
  </w:style>
  <w:style w:type="paragraph" w:styleId="Footer">
    <w:name w:val="footer"/>
    <w:basedOn w:val="Normal"/>
    <w:link w:val="FooterChar"/>
    <w:uiPriority w:val="99"/>
    <w:unhideWhenUsed/>
    <w:rsid w:val="00BD62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62CE"/>
  </w:style>
  <w:style w:type="paragraph" w:styleId="FootnoteText">
    <w:name w:val="footnote text"/>
    <w:basedOn w:val="Normal"/>
    <w:link w:val="FootnoteTextChar"/>
    <w:uiPriority w:val="99"/>
    <w:semiHidden/>
    <w:unhideWhenUsed/>
    <w:rsid w:val="0011244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244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12440"/>
    <w:rPr>
      <w:vertAlign w:val="superscript"/>
    </w:rPr>
  </w:style>
  <w:style w:type="character" w:customStyle="1" w:styleId="FontStyle52">
    <w:name w:val="Font Style52"/>
    <w:basedOn w:val="DefaultParagraphFont"/>
    <w:uiPriority w:val="99"/>
    <w:rsid w:val="00F84ADE"/>
    <w:rPr>
      <w:rFonts w:ascii="Times New Roman" w:hAnsi="Times New Roman" w:cs="Times New Roman"/>
      <w:sz w:val="16"/>
      <w:szCs w:val="16"/>
    </w:rPr>
  </w:style>
  <w:style w:type="character" w:customStyle="1" w:styleId="FontStyle68">
    <w:name w:val="Font Style68"/>
    <w:basedOn w:val="DefaultParagraphFont"/>
    <w:uiPriority w:val="99"/>
    <w:rsid w:val="00061041"/>
    <w:rPr>
      <w:rFonts w:ascii="Arial Narrow" w:hAnsi="Arial Narrow" w:cs="Arial Narrow"/>
      <w:b/>
      <w:bCs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4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FFC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53BD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3B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1D2BAC"/>
    <w:pPr>
      <w:spacing w:after="0" w:line="240" w:lineRule="auto"/>
    </w:pPr>
  </w:style>
  <w:style w:type="table" w:styleId="TableGrid">
    <w:name w:val="Table Grid"/>
    <w:basedOn w:val="TableNormal"/>
    <w:uiPriority w:val="59"/>
    <w:rsid w:val="002161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7177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7731BF-6313-4D0E-8E93-D18DF334B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3567</Words>
  <Characters>20336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mfa</Company>
  <LinksUpToDate>false</LinksUpToDate>
  <CharactersWithSpaces>23856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Vencislav Karagyozov</dc:creator>
  <cp:lastModifiedBy>mzhelyazkova</cp:lastModifiedBy>
  <cp:revision>2</cp:revision>
  <dcterms:created xsi:type="dcterms:W3CDTF">2016-09-02T13:12:00Z</dcterms:created>
  <dcterms:modified xsi:type="dcterms:W3CDTF">2016-09-02T13:12:00Z</dcterms:modified>
</cp:coreProperties>
</file>